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120"/>
        <w:ind w:firstLine="640" w:firstLineChars="200"/>
        <w:rPr>
          <w:rFonts w:ascii="Times New Roman" w:hAnsi="Times New Roman"/>
          <w:color w:val="000000" w:themeColor="text1"/>
          <w:shd w:val="clear" w:color="auto" w:fill="FFFFFF"/>
        </w:rPr>
      </w:pPr>
      <w:bookmarkStart w:id="0" w:name="_Hlk57216572"/>
      <w:bookmarkStart w:id="1" w:name="_Toc17593"/>
      <w:r>
        <w:rPr>
          <w:rFonts w:hint="eastAsia" w:ascii="Times New Roman" w:hAnsi="Times New Roman"/>
          <w:color w:val="000000" w:themeColor="text1"/>
          <w:shd w:val="clear" w:color="auto" w:fill="FFFFFF"/>
        </w:rPr>
        <w:t>现代农业经济管理</w:t>
      </w:r>
      <w:r>
        <w:rPr>
          <w:rFonts w:ascii="Times New Roman" w:hAnsi="Times New Roman"/>
          <w:color w:val="000000" w:themeColor="text1"/>
          <w:shd w:val="clear" w:color="auto" w:fill="FFFFFF"/>
        </w:rPr>
        <w:t>专业</w:t>
      </w:r>
      <w:bookmarkEnd w:id="0"/>
      <w:r>
        <w:rPr>
          <w:rFonts w:hint="eastAsia" w:ascii="Times New Roman" w:hAnsi="Times New Roman"/>
          <w:color w:val="000000" w:themeColor="text1"/>
          <w:shd w:val="clear" w:color="auto" w:fill="FFFFFF"/>
        </w:rPr>
        <w:t>人才</w:t>
      </w:r>
      <w:r>
        <w:rPr>
          <w:rFonts w:ascii="Times New Roman" w:hAnsi="Times New Roman"/>
          <w:color w:val="000000" w:themeColor="text1"/>
          <w:shd w:val="clear" w:color="auto" w:fill="FFFFFF"/>
        </w:rPr>
        <w:t>培养方案</w:t>
      </w:r>
      <w:bookmarkEnd w:id="1"/>
    </w:p>
    <w:p>
      <w:pPr>
        <w:spacing w:line="480" w:lineRule="exact"/>
        <w:ind w:firstLine="560" w:firstLineChars="200"/>
        <w:rPr>
          <w:rFonts w:ascii="Times New Roman" w:hAnsi="Times New Roman" w:eastAsia="黑体"/>
          <w:sz w:val="28"/>
          <w:szCs w:val="28"/>
        </w:rPr>
      </w:pPr>
      <w:r>
        <w:rPr>
          <w:rFonts w:ascii="Times New Roman" w:hAnsi="Times New Roman" w:eastAsia="黑体"/>
          <w:sz w:val="28"/>
          <w:szCs w:val="28"/>
        </w:rPr>
        <w:t>一、</w:t>
      </w:r>
      <w:r>
        <w:rPr>
          <w:rFonts w:hint="eastAsia" w:ascii="Times New Roman" w:hAnsi="Times New Roman" w:eastAsia="黑体"/>
          <w:sz w:val="28"/>
          <w:szCs w:val="28"/>
        </w:rPr>
        <w:t>专业及层次</w:t>
      </w:r>
    </w:p>
    <w:p>
      <w:pPr>
        <w:spacing w:line="480" w:lineRule="exact"/>
        <w:ind w:firstLine="480" w:firstLineChars="200"/>
        <w:rPr>
          <w:rFonts w:ascii="Times New Roman" w:hAnsi="Times New Roman"/>
          <w:sz w:val="24"/>
          <w:szCs w:val="24"/>
        </w:rPr>
      </w:pPr>
      <w:r>
        <w:rPr>
          <w:rFonts w:hint="eastAsia" w:ascii="Times New Roman" w:hAnsi="Times New Roman"/>
          <w:sz w:val="24"/>
          <w:szCs w:val="24"/>
        </w:rPr>
        <w:t>专业名称：现代农业经济管理，专业类别：农业类，专业代码：410119，</w:t>
      </w:r>
      <w:r>
        <w:rPr>
          <w:rFonts w:ascii="Times New Roman" w:hAnsi="Times New Roman"/>
          <w:sz w:val="24"/>
          <w:szCs w:val="24"/>
        </w:rPr>
        <w:t>层次：高起专</w:t>
      </w:r>
      <w:r>
        <w:rPr>
          <w:rFonts w:hint="eastAsia" w:ascii="Times New Roman" w:hAnsi="Times New Roman"/>
          <w:sz w:val="24"/>
          <w:szCs w:val="24"/>
        </w:rPr>
        <w:t>。</w:t>
      </w:r>
    </w:p>
    <w:p>
      <w:pPr>
        <w:spacing w:line="480" w:lineRule="exact"/>
        <w:ind w:firstLine="560" w:firstLineChars="200"/>
        <w:rPr>
          <w:rFonts w:ascii="Times New Roman" w:hAnsi="Times New Roman" w:eastAsia="黑体"/>
          <w:color w:val="000000" w:themeColor="text1"/>
          <w:sz w:val="28"/>
          <w:szCs w:val="28"/>
        </w:rPr>
      </w:pPr>
      <w:r>
        <w:rPr>
          <w:rFonts w:hint="eastAsia" w:ascii="Times New Roman" w:hAnsi="Times New Roman" w:eastAsia="黑体"/>
          <w:color w:val="000000" w:themeColor="text1"/>
          <w:sz w:val="28"/>
          <w:szCs w:val="28"/>
        </w:rPr>
        <w:t>二</w:t>
      </w:r>
      <w:r>
        <w:rPr>
          <w:rFonts w:ascii="Times New Roman" w:hAnsi="Times New Roman" w:eastAsia="黑体"/>
          <w:color w:val="000000" w:themeColor="text1"/>
          <w:sz w:val="28"/>
          <w:szCs w:val="28"/>
        </w:rPr>
        <w:t>、培养目标</w:t>
      </w:r>
    </w:p>
    <w:p>
      <w:pPr>
        <w:spacing w:line="480" w:lineRule="exact"/>
        <w:ind w:firstLine="480" w:firstLineChars="200"/>
        <w:rPr>
          <w:rFonts w:ascii="Times New Roman" w:hAnsi="Times New Roman"/>
          <w:color w:val="000000" w:themeColor="text1"/>
          <w:sz w:val="24"/>
          <w:szCs w:val="24"/>
        </w:rPr>
      </w:pPr>
      <w:r>
        <w:rPr>
          <w:rFonts w:ascii="Times New Roman" w:hAnsi="Times New Roman"/>
          <w:sz w:val="24"/>
          <w:szCs w:val="24"/>
        </w:rPr>
        <w:t>本专业以立德树人为根本</w:t>
      </w:r>
      <w:r>
        <w:rPr>
          <w:rFonts w:hint="eastAsia" w:ascii="Times New Roman" w:hAnsi="Times New Roman"/>
          <w:sz w:val="24"/>
          <w:szCs w:val="24"/>
        </w:rPr>
        <w:t>，以强农兴农为己任</w:t>
      </w:r>
      <w:r>
        <w:rPr>
          <w:rFonts w:hint="eastAsia" w:ascii="Times New Roman" w:hAnsi="Times New Roman"/>
          <w:color w:val="000000" w:themeColor="text1"/>
          <w:sz w:val="24"/>
          <w:szCs w:val="24"/>
        </w:rPr>
        <w:t>，践行社会主义核心价值观，</w:t>
      </w:r>
      <w:r>
        <w:rPr>
          <w:rFonts w:hint="eastAsia" w:ascii="宋体" w:hAnsi="宋体"/>
          <w:color w:val="000000"/>
          <w:sz w:val="24"/>
        </w:rPr>
        <w:t>培养德、智、体、美全面发展，具有坚定的政治立场和敏锐的政治鉴别力，具有热爱三农、服务三农的职业道德和良好素养，掌握岗位所需的必备知识和职业生涯发展所需的储备知识，具备社会调查、市场营销、企业管理、项目管理能力，能够在农产品流通环节、农业项目管理、农业技术推广、企业财务管理、农村行政等岗位，从事企业管理、财务管理、农产品营销、农村社会管理、金融服务、项目管理等工作的立场稳、素质高、技能强的高级管理与服务型人才。</w:t>
      </w:r>
    </w:p>
    <w:p>
      <w:pPr>
        <w:spacing w:line="480" w:lineRule="exact"/>
        <w:ind w:firstLine="560" w:firstLineChars="200"/>
        <w:rPr>
          <w:rFonts w:hint="eastAsia" w:ascii="Times New Roman" w:hAnsi="Times New Roman" w:eastAsia="黑体" w:cs="Times New Roman"/>
          <w:color w:val="000000" w:themeColor="text1"/>
          <w:sz w:val="28"/>
          <w:szCs w:val="28"/>
        </w:rPr>
      </w:pPr>
      <w:r>
        <w:rPr>
          <w:rFonts w:hint="eastAsia" w:ascii="Times New Roman" w:hAnsi="Times New Roman" w:eastAsia="黑体" w:cs="Times New Roman"/>
          <w:color w:val="000000" w:themeColor="text1"/>
          <w:sz w:val="28"/>
          <w:szCs w:val="28"/>
        </w:rPr>
        <w:t>三、培养要求</w:t>
      </w:r>
    </w:p>
    <w:p>
      <w:pPr>
        <w:widowControl/>
        <w:adjustRightInd w:val="0"/>
        <w:snapToGrid w:val="0"/>
        <w:spacing w:line="360" w:lineRule="auto"/>
        <w:ind w:firstLine="480" w:firstLineChars="200"/>
        <w:jc w:val="left"/>
        <w:rPr>
          <w:rFonts w:ascii="宋体" w:hAnsi="宋体" w:cs="宋体"/>
          <w:sz w:val="24"/>
          <w:szCs w:val="24"/>
        </w:rPr>
      </w:pPr>
      <w:r>
        <w:rPr>
          <w:rFonts w:ascii="宋体" w:hAnsi="宋体" w:cs="宋体"/>
          <w:sz w:val="24"/>
          <w:szCs w:val="24"/>
        </w:rPr>
        <w:t>毕业生应具备以下几方面的知识、能力和素质：</w:t>
      </w:r>
    </w:p>
    <w:p>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1.素质</w:t>
      </w:r>
    </w:p>
    <w:p>
      <w:pPr>
        <w:widowControl/>
        <w:adjustRightInd w:val="0"/>
        <w:snapToGrid w:val="0"/>
        <w:spacing w:line="360" w:lineRule="auto"/>
        <w:ind w:firstLine="480" w:firstLineChars="200"/>
        <w:jc w:val="left"/>
        <w:rPr>
          <w:rFonts w:ascii="宋体" w:hAnsi="宋体" w:cs="宋体"/>
          <w:sz w:val="24"/>
          <w:szCs w:val="24"/>
        </w:rPr>
      </w:pPr>
      <w:r>
        <w:rPr>
          <w:rFonts w:ascii="宋体" w:hAnsi="宋体" w:cs="宋体"/>
          <w:sz w:val="24"/>
          <w:szCs w:val="24"/>
        </w:rPr>
        <w:t>(1)坚定拥护中国共产党领导和我国社会主义制度，在习近平新时代中国特色社会主义思想指引下，践行社会主义核心价值观，具有深厚的爱国情感和中华民族自豪感。</w:t>
      </w:r>
    </w:p>
    <w:p>
      <w:pPr>
        <w:widowControl/>
        <w:adjustRightInd w:val="0"/>
        <w:snapToGrid w:val="0"/>
        <w:spacing w:line="360" w:lineRule="auto"/>
        <w:ind w:firstLine="480" w:firstLineChars="200"/>
        <w:jc w:val="left"/>
        <w:rPr>
          <w:rFonts w:hint="eastAsia" w:ascii="宋体" w:hAnsi="宋体" w:cs="宋体"/>
          <w:sz w:val="24"/>
          <w:szCs w:val="24"/>
        </w:rPr>
      </w:pPr>
      <w:r>
        <w:rPr>
          <w:rFonts w:ascii="宋体" w:hAnsi="宋体" w:eastAsia="宋体" w:cs="宋体"/>
          <w:sz w:val="24"/>
          <w:szCs w:val="24"/>
        </w:rPr>
        <w:t>(2)崇尚宪法、遵法守纪、崇德向善、诚实守信、尊重生命、热爱劳动，履行道德准则和行为规范，具有社会责任感和社会参与意识。</w:t>
      </w:r>
    </w:p>
    <w:p>
      <w:pPr>
        <w:widowControl/>
        <w:adjustRightInd w:val="0"/>
        <w:snapToGrid w:val="0"/>
        <w:spacing w:line="360" w:lineRule="auto"/>
        <w:ind w:firstLine="480" w:firstLineChars="200"/>
        <w:jc w:val="left"/>
        <w:rPr>
          <w:rFonts w:hint="eastAsia" w:ascii="宋体" w:hAnsi="宋体" w:cs="宋体"/>
          <w:sz w:val="24"/>
          <w:szCs w:val="24"/>
        </w:rPr>
      </w:pPr>
      <w:r>
        <w:rPr>
          <w:rFonts w:ascii="宋体" w:hAnsi="宋体" w:cs="宋体"/>
          <w:sz w:val="24"/>
          <w:szCs w:val="24"/>
        </w:rPr>
        <w:t>(3)具有质量意识、环保意识、安全意识、信息素养、工匠精神、创新思维。</w:t>
      </w:r>
    </w:p>
    <w:p>
      <w:pPr>
        <w:widowControl/>
        <w:adjustRightInd w:val="0"/>
        <w:snapToGrid w:val="0"/>
        <w:spacing w:line="360" w:lineRule="auto"/>
        <w:ind w:firstLine="480" w:firstLineChars="200"/>
        <w:jc w:val="left"/>
        <w:rPr>
          <w:rFonts w:hint="eastAsia" w:ascii="宋体" w:hAnsi="宋体" w:cs="宋体"/>
          <w:sz w:val="24"/>
          <w:szCs w:val="24"/>
        </w:rPr>
      </w:pPr>
      <w:r>
        <w:rPr>
          <w:rFonts w:ascii="宋体" w:hAnsi="宋体" w:cs="宋体"/>
          <w:sz w:val="24"/>
          <w:szCs w:val="24"/>
        </w:rPr>
        <w:t>(4)勇于奋斗、乐观向上，具有自我管理能力、职业生涯规划的意识，有较强的集体意识和团队合作精神。</w:t>
      </w:r>
    </w:p>
    <w:p>
      <w:pPr>
        <w:widowControl/>
        <w:adjustRightInd w:val="0"/>
        <w:snapToGrid w:val="0"/>
        <w:spacing w:line="360" w:lineRule="auto"/>
        <w:ind w:firstLine="480" w:firstLineChars="200"/>
        <w:jc w:val="left"/>
        <w:rPr>
          <w:rFonts w:hint="eastAsia" w:ascii="宋体" w:hAnsi="宋体" w:cs="宋体"/>
          <w:sz w:val="24"/>
          <w:szCs w:val="24"/>
        </w:rPr>
      </w:pPr>
      <w:r>
        <w:rPr>
          <w:rFonts w:ascii="宋体" w:hAnsi="宋体" w:cs="宋体"/>
          <w:sz w:val="24"/>
          <w:szCs w:val="24"/>
        </w:rPr>
        <w:t>(5)具有健康的体魄、心理和健全的人格，掌握基本运动知识和1</w:t>
      </w:r>
      <w:r>
        <w:rPr>
          <w:rFonts w:hint="eastAsia" w:ascii="宋体" w:hAnsi="宋体" w:cs="宋体"/>
          <w:sz w:val="24"/>
          <w:szCs w:val="24"/>
        </w:rPr>
        <w:t>～</w:t>
      </w:r>
      <w:r>
        <w:rPr>
          <w:rFonts w:ascii="宋体" w:hAnsi="宋体" w:cs="宋体"/>
          <w:sz w:val="24"/>
          <w:szCs w:val="24"/>
        </w:rPr>
        <w:t>2项运动技能，养成良好的健身与卫生习惯，以及良好的行为习惯。</w:t>
      </w:r>
    </w:p>
    <w:p>
      <w:pPr>
        <w:widowControl/>
        <w:adjustRightInd w:val="0"/>
        <w:snapToGrid w:val="0"/>
        <w:spacing w:line="360" w:lineRule="auto"/>
        <w:ind w:firstLine="480" w:firstLineChars="200"/>
        <w:jc w:val="left"/>
        <w:rPr>
          <w:rFonts w:hint="eastAsia" w:ascii="宋体" w:hAnsi="宋体" w:cs="仿宋"/>
          <w:sz w:val="24"/>
          <w:szCs w:val="24"/>
        </w:rPr>
      </w:pPr>
      <w:r>
        <w:rPr>
          <w:rFonts w:ascii="宋体" w:hAnsi="宋体" w:cs="宋体"/>
          <w:sz w:val="24"/>
          <w:szCs w:val="24"/>
        </w:rPr>
        <w:t>(6)具有一定的审美和人文素养，能够形成1</w:t>
      </w:r>
      <w:r>
        <w:rPr>
          <w:rFonts w:hint="eastAsia" w:ascii="宋体" w:hAnsi="宋体" w:cs="宋体"/>
          <w:sz w:val="24"/>
          <w:szCs w:val="24"/>
        </w:rPr>
        <w:t>～</w:t>
      </w:r>
      <w:r>
        <w:rPr>
          <w:rFonts w:ascii="宋体" w:hAnsi="宋体" w:cs="宋体"/>
          <w:sz w:val="24"/>
          <w:szCs w:val="24"/>
        </w:rPr>
        <w:t>2项艺术特长或爱好。</w:t>
      </w:r>
    </w:p>
    <w:p>
      <w:pPr>
        <w:widowControl/>
        <w:adjustRightInd w:val="0"/>
        <w:snapToGrid w:val="0"/>
        <w:spacing w:line="360" w:lineRule="auto"/>
        <w:ind w:firstLine="482" w:firstLineChars="200"/>
        <w:jc w:val="left"/>
        <w:rPr>
          <w:rFonts w:hint="eastAsia" w:ascii="宋体" w:hAnsi="宋体" w:cs="仿宋"/>
          <w:b/>
          <w:bCs/>
          <w:sz w:val="24"/>
          <w:szCs w:val="24"/>
        </w:rPr>
      </w:pPr>
      <w:r>
        <w:rPr>
          <w:rFonts w:hint="eastAsia" w:ascii="宋体" w:hAnsi="宋体" w:cs="仿宋"/>
          <w:b/>
          <w:bCs/>
          <w:sz w:val="24"/>
          <w:szCs w:val="24"/>
        </w:rPr>
        <w:t>2.知识</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cs="宋体"/>
          <w:sz w:val="24"/>
          <w:szCs w:val="24"/>
        </w:rPr>
        <w:t>掌握应用英语基本知识</w:t>
      </w:r>
      <w:r>
        <w:rPr>
          <w:rFonts w:hint="eastAsia" w:ascii="宋体" w:hAnsi="宋体" w:cs="宋体"/>
          <w:sz w:val="24"/>
          <w:szCs w:val="24"/>
          <w:lang w:eastAsia="zh-CN"/>
        </w:rPr>
        <w:t>。</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cs="宋体"/>
          <w:sz w:val="24"/>
          <w:szCs w:val="24"/>
        </w:rPr>
        <w:t>熟悉计算机操作、办公软件运用、统计软件运用等知识</w:t>
      </w:r>
      <w:r>
        <w:rPr>
          <w:rFonts w:hint="eastAsia" w:ascii="宋体" w:hAnsi="宋体" w:cs="宋体"/>
          <w:sz w:val="24"/>
          <w:szCs w:val="24"/>
          <w:lang w:eastAsia="zh-CN"/>
        </w:rPr>
        <w:t>。</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掌握常规应用文格式、写作技巧等知识。</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cs="宋体"/>
          <w:sz w:val="24"/>
          <w:szCs w:val="24"/>
          <w:lang w:val="en-US" w:eastAsia="zh-CN"/>
        </w:rPr>
        <w:t>(4)</w:t>
      </w:r>
      <w:r>
        <w:rPr>
          <w:rFonts w:hint="eastAsia" w:ascii="宋体" w:hAnsi="宋体" w:cs="宋体"/>
          <w:sz w:val="24"/>
          <w:szCs w:val="24"/>
        </w:rPr>
        <w:t>熟悉农业在国家中的地位、农业生产过程、农作物病虫害防治、农作物种植制度、农业生产发展等知识</w:t>
      </w:r>
      <w:r>
        <w:rPr>
          <w:rFonts w:hint="eastAsia" w:ascii="宋体" w:hAnsi="宋体" w:cs="宋体"/>
          <w:sz w:val="24"/>
          <w:szCs w:val="24"/>
          <w:lang w:eastAsia="zh-CN"/>
        </w:rPr>
        <w:t>。</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cs="宋体"/>
          <w:sz w:val="24"/>
          <w:szCs w:val="24"/>
          <w:lang w:val="en-US" w:eastAsia="zh-CN"/>
        </w:rPr>
        <w:t>(5)</w:t>
      </w:r>
      <w:r>
        <w:rPr>
          <w:rFonts w:hint="eastAsia" w:ascii="宋体" w:hAnsi="宋体" w:cs="宋体"/>
          <w:sz w:val="24"/>
          <w:szCs w:val="24"/>
        </w:rPr>
        <w:t>熟悉农村社会结构、农业生产要素、农业经营制度、农业产业化、产业结构调整、农业现代化等知识</w:t>
      </w:r>
      <w:r>
        <w:rPr>
          <w:rFonts w:hint="eastAsia" w:ascii="宋体" w:hAnsi="宋体" w:cs="宋体"/>
          <w:sz w:val="24"/>
          <w:szCs w:val="24"/>
          <w:lang w:eastAsia="zh-CN"/>
        </w:rPr>
        <w:t>。</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cs="宋体"/>
          <w:sz w:val="24"/>
          <w:szCs w:val="24"/>
          <w:lang w:val="en-US" w:eastAsia="zh-CN"/>
        </w:rPr>
        <w:t>(9)</w:t>
      </w:r>
      <w:r>
        <w:rPr>
          <w:rFonts w:hint="eastAsia" w:ascii="宋体" w:hAnsi="宋体" w:cs="宋体"/>
          <w:sz w:val="24"/>
          <w:szCs w:val="24"/>
        </w:rPr>
        <w:t>熟悉农村经济组织、专业合作组织、农村行政组织、非政府组织等知识</w:t>
      </w:r>
      <w:r>
        <w:rPr>
          <w:rFonts w:hint="eastAsia" w:ascii="宋体" w:hAnsi="宋体" w:cs="宋体"/>
          <w:sz w:val="24"/>
          <w:szCs w:val="24"/>
          <w:lang w:eastAsia="zh-CN"/>
        </w:rPr>
        <w:t>。</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cs="宋体"/>
          <w:sz w:val="24"/>
          <w:szCs w:val="24"/>
          <w:lang w:val="en-US" w:eastAsia="zh-CN"/>
        </w:rPr>
        <w:t>(10)</w:t>
      </w:r>
      <w:r>
        <w:rPr>
          <w:rFonts w:hint="eastAsia" w:ascii="宋体" w:hAnsi="宋体" w:cs="宋体"/>
          <w:sz w:val="24"/>
          <w:szCs w:val="24"/>
        </w:rPr>
        <w:t>掌握农村调查方法、调查方案设计、调查数据整理与分析等知识</w:t>
      </w:r>
      <w:r>
        <w:rPr>
          <w:rFonts w:hint="eastAsia" w:ascii="宋体" w:hAnsi="宋体" w:cs="宋体"/>
          <w:sz w:val="24"/>
          <w:szCs w:val="24"/>
          <w:lang w:eastAsia="zh-CN"/>
        </w:rPr>
        <w:t>。</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cs="宋体"/>
          <w:sz w:val="24"/>
          <w:szCs w:val="24"/>
          <w:lang w:val="en-US" w:eastAsia="zh-CN"/>
        </w:rPr>
        <w:t>(11)</w:t>
      </w:r>
      <w:r>
        <w:rPr>
          <w:rFonts w:hint="eastAsia" w:ascii="宋体" w:hAnsi="宋体" w:cs="宋体"/>
          <w:sz w:val="24"/>
          <w:szCs w:val="24"/>
        </w:rPr>
        <w:t>掌握农产品营销手段、营销策略、营销技巧、营销方案制定等知识</w:t>
      </w:r>
      <w:r>
        <w:rPr>
          <w:rFonts w:hint="eastAsia" w:ascii="宋体" w:hAnsi="宋体" w:cs="宋体"/>
          <w:sz w:val="24"/>
          <w:szCs w:val="24"/>
          <w:lang w:eastAsia="zh-CN"/>
        </w:rPr>
        <w:t>。</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cs="宋体"/>
          <w:sz w:val="24"/>
          <w:szCs w:val="24"/>
          <w:lang w:val="en-US" w:eastAsia="zh-CN"/>
        </w:rPr>
        <w:t>(12)</w:t>
      </w:r>
      <w:r>
        <w:rPr>
          <w:rFonts w:hint="eastAsia" w:ascii="宋体" w:hAnsi="宋体" w:cs="宋体"/>
          <w:sz w:val="24"/>
          <w:szCs w:val="24"/>
        </w:rPr>
        <w:t>掌握涉农企业经营管理、涉及的法律法规、财务管理、人力资源管理等知识</w:t>
      </w:r>
      <w:r>
        <w:rPr>
          <w:rFonts w:hint="eastAsia" w:ascii="宋体" w:hAnsi="宋体" w:cs="宋体"/>
          <w:sz w:val="24"/>
          <w:szCs w:val="24"/>
          <w:lang w:eastAsia="zh-CN"/>
        </w:rPr>
        <w:t>。</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cs="宋体"/>
          <w:sz w:val="24"/>
          <w:szCs w:val="24"/>
          <w:lang w:val="en-US" w:eastAsia="zh-CN"/>
        </w:rPr>
        <w:t>(13)</w:t>
      </w:r>
      <w:r>
        <w:rPr>
          <w:rFonts w:hint="eastAsia" w:ascii="宋体" w:hAnsi="宋体" w:cs="宋体"/>
          <w:sz w:val="24"/>
          <w:szCs w:val="24"/>
        </w:rPr>
        <w:t>掌握农产品流通规律、流通过程、流通程序、农产品代理技能、经纪人规则等知识</w:t>
      </w:r>
      <w:r>
        <w:rPr>
          <w:rFonts w:hint="eastAsia" w:ascii="宋体" w:hAnsi="宋体" w:cs="宋体"/>
          <w:sz w:val="24"/>
          <w:szCs w:val="24"/>
          <w:lang w:eastAsia="zh-CN"/>
        </w:rPr>
        <w:t>。</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cs="宋体"/>
          <w:sz w:val="24"/>
          <w:szCs w:val="24"/>
          <w:lang w:val="en-US" w:eastAsia="zh-CN"/>
        </w:rPr>
        <w:t>(14)</w:t>
      </w:r>
      <w:r>
        <w:rPr>
          <w:rFonts w:hint="eastAsia" w:ascii="宋体" w:hAnsi="宋体" w:cs="宋体"/>
          <w:sz w:val="24"/>
          <w:szCs w:val="24"/>
        </w:rPr>
        <w:t>掌握农业项目可行性报告编制、项目财务评估、项目经济评估、项目风险分析等知识</w:t>
      </w:r>
      <w:r>
        <w:rPr>
          <w:rFonts w:hint="eastAsia" w:ascii="宋体" w:hAnsi="宋体" w:cs="宋体"/>
          <w:sz w:val="24"/>
          <w:szCs w:val="24"/>
          <w:lang w:eastAsia="zh-CN"/>
        </w:rPr>
        <w:t>。</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(15)</w:t>
      </w:r>
      <w:r>
        <w:rPr>
          <w:rFonts w:hint="eastAsia" w:ascii="宋体" w:hAnsi="宋体" w:cs="宋体"/>
          <w:sz w:val="24"/>
          <w:szCs w:val="24"/>
        </w:rPr>
        <w:t>掌握农业技术推广理论、推广实践、农业推广程序等知识。</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r>
        <w:rPr>
          <w:rFonts w:hint="eastAsia" w:ascii="宋体" w:hAnsi="宋体" w:eastAsia="宋体" w:cs="宋体"/>
          <w:sz w:val="24"/>
          <w:szCs w:val="24"/>
        </w:rPr>
        <w:t>了解三农问题（农村劳动力转移、农村城市化、新农村建设、农产品国际贸易、粮食安全、农民增收等知识</w:t>
      </w:r>
      <w:r>
        <w:rPr>
          <w:rFonts w:hint="eastAsia" w:ascii="宋体" w:hAnsi="宋体" w:eastAsia="宋体" w:cs="宋体"/>
          <w:sz w:val="24"/>
          <w:szCs w:val="24"/>
          <w:lang w:eastAsia="zh-CN"/>
        </w:rPr>
        <w:t>）。</w:t>
      </w:r>
    </w:p>
    <w:p>
      <w:pPr>
        <w:spacing w:line="360" w:lineRule="auto"/>
        <w:ind w:firstLine="482" w:firstLineChars="200"/>
        <w:jc w:val="left"/>
        <w:rPr>
          <w:rFonts w:hint="eastAsia" w:ascii="宋体" w:hAnsi="宋体" w:cs="仿宋"/>
          <w:b/>
          <w:bCs/>
          <w:sz w:val="28"/>
          <w:szCs w:val="28"/>
        </w:rPr>
      </w:pPr>
      <w:r>
        <w:rPr>
          <w:rFonts w:hint="eastAsia" w:ascii="宋体" w:hAnsi="宋体" w:cs="仿宋"/>
          <w:b/>
          <w:bCs/>
          <w:sz w:val="24"/>
          <w:szCs w:val="24"/>
        </w:rPr>
        <w:t>3.能力</w:t>
      </w:r>
    </w:p>
    <w:p>
      <w:pPr>
        <w:widowControl/>
        <w:adjustRightInd w:val="0"/>
        <w:snapToGrid w:val="0"/>
        <w:spacing w:line="360" w:lineRule="auto"/>
        <w:ind w:firstLine="480" w:firstLineChars="200"/>
        <w:jc w:val="left"/>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能运用农业统计方法开展农村社会和农业生产要素、农产品、农民收入结构、农村家庭等调查</w:t>
      </w:r>
      <w:r>
        <w:rPr>
          <w:rFonts w:hint="eastAsia" w:ascii="宋体" w:hAnsi="宋体" w:cs="宋体"/>
          <w:sz w:val="24"/>
          <w:szCs w:val="24"/>
          <w:lang w:eastAsia="zh-CN"/>
        </w:rPr>
        <w:t>。</w:t>
      </w:r>
    </w:p>
    <w:p>
      <w:pPr>
        <w:widowControl/>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（2）能运用农业经济理论进行农产品市场供求关系、农业生产要素、农业家庭经营、农业产业化发展、农业结构调整分析</w:t>
      </w:r>
      <w:r>
        <w:rPr>
          <w:rFonts w:hint="eastAsia" w:ascii="宋体" w:hAnsi="宋体" w:cs="宋体"/>
          <w:sz w:val="24"/>
          <w:szCs w:val="24"/>
          <w:lang w:eastAsia="zh-CN"/>
        </w:rPr>
        <w:t>。</w:t>
      </w:r>
    </w:p>
    <w:p>
      <w:pPr>
        <w:widowControl/>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（3）能运用基本会计、财务管理、人力资源管理、企业管理技能，进行企业内部资金、人力资源、财务、行政管理</w:t>
      </w:r>
      <w:r>
        <w:rPr>
          <w:rFonts w:hint="eastAsia" w:ascii="宋体" w:hAnsi="宋体" w:cs="宋体"/>
          <w:sz w:val="24"/>
          <w:szCs w:val="24"/>
          <w:lang w:eastAsia="zh-CN"/>
        </w:rPr>
        <w:t>。</w:t>
      </w:r>
    </w:p>
    <w:p>
      <w:pPr>
        <w:widowControl/>
        <w:adjustRightInd w:val="0"/>
        <w:snapToGrid w:val="0"/>
        <w:spacing w:line="360" w:lineRule="auto"/>
        <w:ind w:firstLine="480" w:firstLineChars="200"/>
        <w:jc w:val="left"/>
        <w:rPr>
          <w:rFonts w:hint="eastAsia" w:ascii="宋体" w:hAnsi="宋体" w:cs="宋体"/>
          <w:sz w:val="24"/>
          <w:szCs w:val="24"/>
          <w:lang w:eastAsia="zh-CN"/>
        </w:rPr>
      </w:pPr>
      <w:r>
        <w:rPr>
          <w:rFonts w:hint="eastAsia" w:ascii="宋体" w:hAnsi="宋体" w:cs="宋体"/>
          <w:sz w:val="24"/>
          <w:szCs w:val="24"/>
        </w:rPr>
        <w:t>（4）能够运用种养殖基本技术开展农牧业生产情况调查、数据统计、总体评价等</w:t>
      </w:r>
      <w:r>
        <w:rPr>
          <w:rFonts w:hint="eastAsia" w:ascii="宋体" w:hAnsi="宋体" w:cs="宋体"/>
          <w:sz w:val="24"/>
          <w:szCs w:val="24"/>
          <w:lang w:eastAsia="zh-CN"/>
        </w:rPr>
        <w:t>。</w:t>
      </w:r>
    </w:p>
    <w:p>
      <w:pPr>
        <w:widowControl/>
        <w:adjustRightInd w:val="0"/>
        <w:snapToGrid w:val="0"/>
        <w:spacing w:line="360" w:lineRule="auto"/>
        <w:ind w:firstLine="480" w:firstLineChars="200"/>
        <w:jc w:val="left"/>
        <w:rPr>
          <w:rFonts w:hint="eastAsia" w:ascii="宋体" w:hAnsi="宋体" w:cs="宋体"/>
          <w:sz w:val="24"/>
          <w:szCs w:val="24"/>
          <w:lang w:eastAsia="zh-CN"/>
        </w:rPr>
      </w:pPr>
      <w:r>
        <w:rPr>
          <w:rFonts w:hint="eastAsia" w:ascii="宋体" w:hAnsi="宋体" w:cs="宋体"/>
          <w:sz w:val="24"/>
          <w:szCs w:val="24"/>
        </w:rPr>
        <w:t>（5）能够运用掌握的法律法规和合作社运行规律开展农村专业合作社调查、基层组织建设参与、农村公共品供给等活动</w:t>
      </w:r>
      <w:r>
        <w:rPr>
          <w:rFonts w:hint="eastAsia" w:ascii="宋体" w:hAnsi="宋体" w:cs="宋体"/>
          <w:sz w:val="24"/>
          <w:szCs w:val="24"/>
          <w:lang w:eastAsia="zh-CN"/>
        </w:rPr>
        <w:t>。</w:t>
      </w:r>
    </w:p>
    <w:p>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（6）能够运用农业项目管理技能和农业推广技能，开展农业项目建设服务与管理、农业技术推广、新农村建设等。</w:t>
      </w:r>
    </w:p>
    <w:p>
      <w:pPr>
        <w:widowControl/>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cs="宋体"/>
          <w:sz w:val="24"/>
          <w:szCs w:val="24"/>
          <w:lang w:val="en-US" w:eastAsia="zh-CN"/>
        </w:rPr>
        <w:t>(7)</w:t>
      </w:r>
      <w:r>
        <w:rPr>
          <w:rFonts w:hint="eastAsia" w:ascii="宋体" w:hAnsi="宋体" w:cs="宋体"/>
          <w:sz w:val="24"/>
          <w:szCs w:val="24"/>
        </w:rPr>
        <w:t>具备主动了解和认识三农问题的自学能力</w:t>
      </w:r>
      <w:r>
        <w:rPr>
          <w:rFonts w:hint="eastAsia" w:ascii="宋体" w:hAnsi="宋体" w:cs="宋体"/>
          <w:sz w:val="24"/>
          <w:szCs w:val="24"/>
          <w:lang w:eastAsia="zh-CN"/>
        </w:rPr>
        <w:t>。</w:t>
      </w:r>
    </w:p>
    <w:p>
      <w:pPr>
        <w:widowControl/>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cs="宋体"/>
          <w:sz w:val="24"/>
          <w:szCs w:val="24"/>
          <w:lang w:val="en-US" w:eastAsia="zh-CN"/>
        </w:rPr>
        <w:t>(8)</w:t>
      </w:r>
      <w:r>
        <w:rPr>
          <w:rFonts w:hint="eastAsia" w:ascii="宋体" w:hAnsi="宋体" w:cs="宋体"/>
          <w:sz w:val="24"/>
          <w:szCs w:val="24"/>
        </w:rPr>
        <w:t>具备对三农信息收集处理和运用能力</w:t>
      </w:r>
      <w:r>
        <w:rPr>
          <w:rFonts w:hint="eastAsia" w:ascii="宋体" w:hAnsi="宋体" w:cs="宋体"/>
          <w:sz w:val="24"/>
          <w:szCs w:val="24"/>
          <w:lang w:eastAsia="zh-CN"/>
        </w:rPr>
        <w:t>。</w:t>
      </w:r>
    </w:p>
    <w:p>
      <w:pPr>
        <w:widowControl/>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cs="宋体"/>
          <w:sz w:val="24"/>
          <w:szCs w:val="24"/>
          <w:lang w:val="en-US" w:eastAsia="zh-CN"/>
        </w:rPr>
        <w:t>(9)</w:t>
      </w:r>
      <w:r>
        <w:rPr>
          <w:rFonts w:hint="eastAsia" w:ascii="宋体" w:hAnsi="宋体" w:cs="宋体"/>
          <w:sz w:val="24"/>
          <w:szCs w:val="24"/>
        </w:rPr>
        <w:t>具备从实际社会出发、不以意识形态分析、判断和解决问题能力</w:t>
      </w:r>
      <w:r>
        <w:rPr>
          <w:rFonts w:hint="eastAsia" w:ascii="宋体" w:hAnsi="宋体" w:cs="宋体"/>
          <w:sz w:val="24"/>
          <w:szCs w:val="24"/>
          <w:lang w:eastAsia="zh-CN"/>
        </w:rPr>
        <w:t>。</w:t>
      </w:r>
    </w:p>
    <w:p>
      <w:pPr>
        <w:widowControl/>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cs="宋体"/>
          <w:sz w:val="24"/>
          <w:szCs w:val="24"/>
          <w:lang w:val="en-US" w:eastAsia="zh-CN"/>
        </w:rPr>
        <w:t>(10)</w:t>
      </w:r>
      <w:r>
        <w:rPr>
          <w:rFonts w:hint="eastAsia" w:ascii="宋体" w:hAnsi="宋体" w:cs="宋体"/>
          <w:sz w:val="24"/>
          <w:szCs w:val="24"/>
        </w:rPr>
        <w:t>具备从不同利益主体角度、在要素约束条件下观察和认识社会、善于总结和积累运用经验的能力</w:t>
      </w:r>
      <w:r>
        <w:rPr>
          <w:rFonts w:hint="eastAsia" w:ascii="宋体" w:hAnsi="宋体" w:cs="宋体"/>
          <w:sz w:val="24"/>
          <w:szCs w:val="24"/>
          <w:lang w:eastAsia="zh-CN"/>
        </w:rPr>
        <w:t>。</w:t>
      </w:r>
    </w:p>
    <w:p>
      <w:pPr>
        <w:widowControl/>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cs="宋体"/>
          <w:sz w:val="24"/>
          <w:szCs w:val="24"/>
          <w:lang w:val="en-US" w:eastAsia="zh-CN"/>
        </w:rPr>
        <w:t>(11)</w:t>
      </w:r>
      <w:r>
        <w:rPr>
          <w:rFonts w:hint="eastAsia" w:ascii="宋体" w:hAnsi="宋体" w:cs="宋体"/>
          <w:sz w:val="24"/>
          <w:szCs w:val="24"/>
        </w:rPr>
        <w:t>具备针对农民行为特征的工作的决策和工作过程的组织、控制及管理能力，工作方法和技巧能力</w:t>
      </w:r>
      <w:r>
        <w:rPr>
          <w:rFonts w:hint="eastAsia" w:ascii="宋体" w:hAnsi="宋体" w:cs="宋体"/>
          <w:sz w:val="24"/>
          <w:szCs w:val="24"/>
          <w:lang w:eastAsia="zh-CN"/>
        </w:rPr>
        <w:t>。</w:t>
      </w:r>
    </w:p>
    <w:p>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(12）</w:t>
      </w:r>
      <w:r>
        <w:rPr>
          <w:rFonts w:hint="eastAsia" w:ascii="宋体" w:hAnsi="宋体" w:cs="宋体"/>
          <w:sz w:val="24"/>
          <w:szCs w:val="24"/>
        </w:rPr>
        <w:t>具备保持持续关注度学习和获取新技术的能力</w:t>
      </w:r>
      <w:r>
        <w:rPr>
          <w:rFonts w:hint="eastAsia" w:ascii="宋体" w:hAnsi="宋体" w:cs="宋体"/>
          <w:sz w:val="24"/>
          <w:szCs w:val="24"/>
          <w:lang w:eastAsia="zh-CN"/>
        </w:rPr>
        <w:t>、</w:t>
      </w:r>
      <w:r>
        <w:rPr>
          <w:rFonts w:hint="eastAsia" w:ascii="宋体" w:hAnsi="宋体" w:cs="宋体"/>
          <w:sz w:val="24"/>
          <w:szCs w:val="24"/>
        </w:rPr>
        <w:t>知识迁移能力</w:t>
      </w:r>
      <w:r>
        <w:rPr>
          <w:rFonts w:hint="eastAsia" w:ascii="宋体" w:hAnsi="宋体" w:cs="宋体"/>
          <w:sz w:val="24"/>
          <w:szCs w:val="24"/>
          <w:lang w:eastAsia="zh-CN"/>
        </w:rPr>
        <w:t>、</w:t>
      </w:r>
      <w:r>
        <w:rPr>
          <w:rFonts w:hint="eastAsia" w:ascii="宋体" w:hAnsi="宋体" w:cs="宋体"/>
          <w:sz w:val="24"/>
          <w:szCs w:val="24"/>
        </w:rPr>
        <w:t>创造性思维思维能力</w:t>
      </w:r>
      <w:r>
        <w:rPr>
          <w:rFonts w:hint="eastAsia" w:ascii="宋体" w:hAnsi="宋体" w:cs="宋体"/>
          <w:sz w:val="24"/>
          <w:szCs w:val="24"/>
          <w:lang w:eastAsia="zh-CN"/>
        </w:rPr>
        <w:t>、</w:t>
      </w:r>
      <w:r>
        <w:rPr>
          <w:rFonts w:hint="eastAsia" w:ascii="宋体" w:hAnsi="宋体" w:cs="宋体"/>
          <w:sz w:val="24"/>
          <w:szCs w:val="24"/>
        </w:rPr>
        <w:t>创新精神创业能力。</w:t>
      </w:r>
    </w:p>
    <w:p>
      <w:pPr>
        <w:widowControl/>
        <w:adjustRightInd w:val="0"/>
        <w:snapToGrid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（13）具备扎根基层、服务三农强烈的事业心和高度的责任感意识。</w:t>
      </w:r>
    </w:p>
    <w:p>
      <w:pPr>
        <w:widowControl/>
        <w:adjustRightInd w:val="0"/>
        <w:snapToGrid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（14）具备良好的职业道德，沟通交流，社交与礼仪等能力。</w:t>
      </w:r>
    </w:p>
    <w:p>
      <w:pPr>
        <w:spacing w:line="48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（15）具备敏锐的市场经济意识和良好的团队协作、团队管理能力。</w:t>
      </w:r>
    </w:p>
    <w:p>
      <w:pPr>
        <w:spacing w:line="480" w:lineRule="exact"/>
        <w:ind w:firstLine="560" w:firstLineChars="200"/>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、学制、学习形式和修业年限</w:t>
      </w:r>
    </w:p>
    <w:p>
      <w:pPr>
        <w:spacing w:line="480" w:lineRule="exact"/>
        <w:ind w:firstLine="480" w:firstLineChars="200"/>
        <w:rPr>
          <w:rFonts w:ascii="Times New Roman" w:hAnsi="Times New Roman"/>
          <w:sz w:val="24"/>
          <w:szCs w:val="24"/>
        </w:rPr>
      </w:pPr>
      <w:r>
        <w:rPr>
          <w:rFonts w:ascii="Times New Roman" w:hAnsi="Times New Roman"/>
          <w:sz w:val="24"/>
          <w:szCs w:val="24"/>
        </w:rPr>
        <w:t>标准学制</w:t>
      </w:r>
      <w:r>
        <w:rPr>
          <w:rFonts w:hint="eastAsia" w:ascii="Times New Roman" w:hAnsi="Times New Roman"/>
          <w:sz w:val="24"/>
          <w:szCs w:val="24"/>
        </w:rPr>
        <w:t>3</w:t>
      </w:r>
      <w:r>
        <w:rPr>
          <w:rFonts w:ascii="Times New Roman" w:hAnsi="Times New Roman"/>
          <w:sz w:val="24"/>
          <w:szCs w:val="24"/>
        </w:rPr>
        <w:t>年</w:t>
      </w:r>
      <w:r>
        <w:rPr>
          <w:rFonts w:hint="eastAsia" w:ascii="Times New Roman" w:hAnsi="Times New Roman"/>
          <w:sz w:val="24"/>
          <w:szCs w:val="24"/>
        </w:rPr>
        <w:t>，</w:t>
      </w:r>
      <w:r>
        <w:rPr>
          <w:rFonts w:ascii="Times New Roman" w:hAnsi="Times New Roman"/>
          <w:sz w:val="24"/>
          <w:szCs w:val="24"/>
        </w:rPr>
        <w:t>学习形式：函授</w:t>
      </w:r>
      <w:r>
        <w:rPr>
          <w:rFonts w:hint="eastAsia" w:ascii="Times New Roman" w:hAnsi="Times New Roman"/>
          <w:sz w:val="24"/>
          <w:szCs w:val="24"/>
        </w:rPr>
        <w:t>，</w:t>
      </w:r>
      <w:r>
        <w:rPr>
          <w:rFonts w:ascii="Times New Roman" w:hAnsi="Times New Roman"/>
          <w:sz w:val="24"/>
          <w:szCs w:val="24"/>
        </w:rPr>
        <w:t>修业年限</w:t>
      </w:r>
      <w:r>
        <w:rPr>
          <w:rFonts w:hint="eastAsia" w:ascii="Times New Roman" w:hAnsi="Times New Roman"/>
          <w:sz w:val="24"/>
          <w:szCs w:val="24"/>
        </w:rPr>
        <w:t>3</w:t>
      </w:r>
      <w:r>
        <w:rPr>
          <w:rFonts w:ascii="Times New Roman" w:hAnsi="Times New Roman"/>
          <w:sz w:val="24"/>
          <w:szCs w:val="24"/>
        </w:rPr>
        <w:t>-</w:t>
      </w:r>
      <w:r>
        <w:rPr>
          <w:rFonts w:hint="eastAsia" w:ascii="Times New Roman" w:hAnsi="Times New Roman"/>
          <w:sz w:val="24"/>
          <w:szCs w:val="24"/>
        </w:rPr>
        <w:t>5</w:t>
      </w:r>
      <w:r>
        <w:rPr>
          <w:rFonts w:ascii="Times New Roman" w:hAnsi="Times New Roman"/>
          <w:sz w:val="24"/>
          <w:szCs w:val="24"/>
        </w:rPr>
        <w:t>年</w:t>
      </w:r>
      <w:r>
        <w:rPr>
          <w:rFonts w:hint="eastAsia" w:ascii="Times New Roman" w:hAnsi="Times New Roman"/>
          <w:sz w:val="24"/>
          <w:szCs w:val="24"/>
        </w:rPr>
        <w:t>。</w:t>
      </w:r>
    </w:p>
    <w:p>
      <w:pPr>
        <w:spacing w:line="480" w:lineRule="exact"/>
        <w:ind w:firstLine="560" w:firstLineChars="200"/>
        <w:rPr>
          <w:rFonts w:ascii="Times New Roman" w:hAnsi="Times New Roman" w:eastAsia="黑体"/>
          <w:color w:val="000000" w:themeColor="text1"/>
          <w:sz w:val="28"/>
          <w:szCs w:val="28"/>
        </w:rPr>
      </w:pPr>
      <w:r>
        <w:rPr>
          <w:rFonts w:hint="eastAsia" w:ascii="Times New Roman" w:hAnsi="Times New Roman" w:eastAsia="黑体"/>
          <w:color w:val="000000" w:themeColor="text1"/>
          <w:sz w:val="28"/>
          <w:szCs w:val="28"/>
        </w:rPr>
        <w:t>五、核心课程</w:t>
      </w:r>
    </w:p>
    <w:p>
      <w:pPr>
        <w:spacing w:line="480" w:lineRule="exact"/>
        <w:ind w:firstLine="480" w:firstLineChars="200"/>
        <w:rPr>
          <w:rFonts w:ascii="Times New Roman" w:hAnsi="Times New Roman"/>
          <w:sz w:val="24"/>
          <w:szCs w:val="24"/>
        </w:rPr>
      </w:pPr>
      <w:r>
        <w:rPr>
          <w:rFonts w:hint="eastAsia" w:ascii="Times New Roman" w:hAnsi="Times New Roman"/>
          <w:sz w:val="24"/>
          <w:szCs w:val="24"/>
        </w:rPr>
        <w:t>农产品加工概论</w:t>
      </w:r>
      <w:r>
        <w:rPr>
          <w:rFonts w:hint="eastAsia" w:ascii="Times New Roman" w:hAnsi="Times New Roman"/>
          <w:sz w:val="24"/>
          <w:szCs w:val="24"/>
          <w:lang w:eastAsia="zh-CN"/>
        </w:rPr>
        <w:t>、</w:t>
      </w:r>
      <w:r>
        <w:rPr>
          <w:rFonts w:hint="eastAsia" w:ascii="Times New Roman" w:hAnsi="Times New Roman"/>
          <w:sz w:val="24"/>
          <w:szCs w:val="24"/>
        </w:rPr>
        <w:t>农业技术推广</w:t>
      </w:r>
      <w:r>
        <w:rPr>
          <w:rFonts w:hint="eastAsia" w:ascii="Times New Roman" w:hAnsi="Times New Roman"/>
          <w:sz w:val="24"/>
          <w:szCs w:val="24"/>
          <w:lang w:eastAsia="zh-CN"/>
        </w:rPr>
        <w:t>、</w:t>
      </w:r>
      <w:r>
        <w:rPr>
          <w:rFonts w:hint="eastAsia" w:ascii="Times New Roman" w:hAnsi="Times New Roman"/>
          <w:sz w:val="24"/>
          <w:szCs w:val="24"/>
        </w:rPr>
        <w:t>农业企业管理</w:t>
      </w:r>
      <w:r>
        <w:rPr>
          <w:rFonts w:hint="eastAsia" w:ascii="Times New Roman" w:hAnsi="Times New Roman"/>
          <w:sz w:val="24"/>
          <w:szCs w:val="24"/>
          <w:lang w:eastAsia="zh-CN"/>
        </w:rPr>
        <w:t>、</w:t>
      </w:r>
      <w:r>
        <w:rPr>
          <w:rFonts w:hint="eastAsia" w:ascii="Times New Roman" w:hAnsi="Times New Roman"/>
          <w:sz w:val="24"/>
          <w:szCs w:val="24"/>
        </w:rPr>
        <w:t>农产品</w:t>
      </w:r>
      <w:r>
        <w:rPr>
          <w:rFonts w:hint="eastAsia" w:ascii="Times New Roman" w:hAnsi="Times New Roman"/>
          <w:sz w:val="24"/>
          <w:szCs w:val="24"/>
          <w:lang w:eastAsia="zh-CN"/>
        </w:rPr>
        <w:t>网络营销、</w:t>
      </w:r>
      <w:r>
        <w:rPr>
          <w:rFonts w:hint="eastAsia" w:ascii="Times New Roman" w:hAnsi="Times New Roman"/>
          <w:sz w:val="24"/>
          <w:szCs w:val="24"/>
        </w:rPr>
        <w:t>农村财政与金融</w:t>
      </w:r>
      <w:r>
        <w:rPr>
          <w:rFonts w:hint="eastAsia" w:ascii="Times New Roman" w:hAnsi="Times New Roman"/>
          <w:sz w:val="24"/>
          <w:szCs w:val="24"/>
          <w:lang w:eastAsia="zh-CN"/>
        </w:rPr>
        <w:t>、</w:t>
      </w:r>
      <w:r>
        <w:rPr>
          <w:rFonts w:hint="eastAsia" w:ascii="Times New Roman" w:hAnsi="Times New Roman"/>
          <w:sz w:val="24"/>
          <w:szCs w:val="24"/>
        </w:rPr>
        <w:t>农畜概论</w:t>
      </w:r>
      <w:r>
        <w:rPr>
          <w:rFonts w:hint="eastAsia" w:ascii="Times New Roman" w:hAnsi="Times New Roman"/>
          <w:sz w:val="24"/>
          <w:szCs w:val="24"/>
          <w:lang w:eastAsia="zh-CN"/>
        </w:rPr>
        <w:t>、</w:t>
      </w:r>
      <w:r>
        <w:rPr>
          <w:rFonts w:hint="eastAsia" w:ascii="Times New Roman" w:hAnsi="Times New Roman"/>
          <w:sz w:val="24"/>
          <w:szCs w:val="24"/>
        </w:rPr>
        <w:t>农产品检测</w:t>
      </w:r>
      <w:r>
        <w:rPr>
          <w:rFonts w:hint="eastAsia" w:ascii="Times New Roman" w:hAnsi="Times New Roman"/>
          <w:sz w:val="24"/>
          <w:szCs w:val="24"/>
          <w:lang w:eastAsia="zh-CN"/>
        </w:rPr>
        <w:t>、</w:t>
      </w:r>
      <w:r>
        <w:rPr>
          <w:rFonts w:hint="eastAsia" w:ascii="Times New Roman" w:hAnsi="Times New Roman"/>
          <w:sz w:val="24"/>
          <w:szCs w:val="24"/>
        </w:rPr>
        <w:t>农业统计学。</w:t>
      </w:r>
    </w:p>
    <w:p>
      <w:pPr>
        <w:spacing w:line="480" w:lineRule="exact"/>
        <w:ind w:firstLine="560" w:firstLineChars="200"/>
        <w:rPr>
          <w:rFonts w:ascii="Times New Roman" w:hAnsi="Times New Roman" w:eastAsia="黑体"/>
          <w:sz w:val="28"/>
          <w:szCs w:val="28"/>
        </w:rPr>
      </w:pPr>
      <w:r>
        <w:rPr>
          <w:rFonts w:ascii="Times New Roman" w:hAnsi="Times New Roman" w:eastAsia="黑体"/>
          <w:sz w:val="28"/>
          <w:szCs w:val="28"/>
        </w:rPr>
        <w:t>六、毕业要求</w:t>
      </w:r>
    </w:p>
    <w:p>
      <w:pPr>
        <w:spacing w:line="480" w:lineRule="exact"/>
        <w:ind w:firstLine="480" w:firstLineChars="200"/>
        <w:rPr>
          <w:rFonts w:ascii="Times New Roman" w:hAnsi="Times New Roman"/>
          <w:sz w:val="24"/>
          <w:szCs w:val="24"/>
        </w:rPr>
      </w:pPr>
      <w:r>
        <w:rPr>
          <w:rFonts w:ascii="Times New Roman" w:hAnsi="Times New Roman"/>
          <w:sz w:val="24"/>
          <w:szCs w:val="24"/>
        </w:rPr>
        <w:t>在规定的学习年限内完成本专业人才培养方案规定的</w:t>
      </w:r>
      <w:r>
        <w:rPr>
          <w:rFonts w:hint="eastAsia" w:ascii="Times New Roman" w:hAnsi="Times New Roman"/>
          <w:sz w:val="24"/>
          <w:szCs w:val="24"/>
        </w:rPr>
        <w:t>全部课程</w:t>
      </w:r>
      <w:r>
        <w:rPr>
          <w:rFonts w:ascii="Times New Roman" w:hAnsi="Times New Roman"/>
          <w:sz w:val="24"/>
          <w:szCs w:val="24"/>
        </w:rPr>
        <w:t>，经考核成绩合格并获得</w:t>
      </w:r>
      <w:r>
        <w:rPr>
          <w:rFonts w:hint="eastAsia" w:ascii="Times New Roman" w:hAnsi="Times New Roman"/>
          <w:sz w:val="24"/>
          <w:szCs w:val="24"/>
          <w:lang w:val="en-US" w:eastAsia="zh-CN"/>
        </w:rPr>
        <w:t>100</w:t>
      </w:r>
      <w:r>
        <w:rPr>
          <w:rFonts w:ascii="Times New Roman" w:hAnsi="Times New Roman"/>
          <w:sz w:val="24"/>
          <w:szCs w:val="24"/>
        </w:rPr>
        <w:t>个学分，</w:t>
      </w:r>
      <w:r>
        <w:rPr>
          <w:rFonts w:hint="eastAsia" w:ascii="Times New Roman" w:hAnsi="Times New Roman"/>
          <w:sz w:val="24"/>
          <w:szCs w:val="24"/>
        </w:rPr>
        <w:t>颁</w:t>
      </w:r>
      <w:r>
        <w:rPr>
          <w:rFonts w:ascii="Times New Roman" w:hAnsi="Times New Roman"/>
          <w:sz w:val="24"/>
          <w:szCs w:val="24"/>
        </w:rPr>
        <w:t>发</w:t>
      </w:r>
      <w:r>
        <w:rPr>
          <w:rFonts w:hint="eastAsia" w:ascii="Times New Roman" w:hAnsi="Times New Roman"/>
          <w:sz w:val="24"/>
          <w:szCs w:val="24"/>
        </w:rPr>
        <w:t>江西</w:t>
      </w:r>
      <w:r>
        <w:rPr>
          <w:rFonts w:ascii="Times New Roman" w:hAnsi="Times New Roman"/>
          <w:sz w:val="24"/>
          <w:szCs w:val="24"/>
        </w:rPr>
        <w:t>农业大学成人高等教育毕业证书。</w:t>
      </w:r>
    </w:p>
    <w:p>
      <w:pPr>
        <w:spacing w:line="480" w:lineRule="exact"/>
        <w:ind w:firstLine="560" w:firstLineChars="200"/>
        <w:rPr>
          <w:rFonts w:ascii="Times New Roman" w:hAnsi="Times New Roman" w:eastAsia="黑体"/>
          <w:sz w:val="28"/>
          <w:szCs w:val="28"/>
        </w:rPr>
      </w:pPr>
      <w:r>
        <w:rPr>
          <w:rFonts w:ascii="Times New Roman" w:hAnsi="Times New Roman" w:eastAsia="黑体"/>
          <w:sz w:val="28"/>
          <w:szCs w:val="28"/>
        </w:rPr>
        <w:t>七、报考条件及招生范围</w:t>
      </w:r>
    </w:p>
    <w:p>
      <w:pPr>
        <w:spacing w:line="480" w:lineRule="exact"/>
        <w:ind w:firstLine="480" w:firstLineChars="200"/>
        <w:rPr>
          <w:rFonts w:ascii="Times New Roman" w:hAnsi="Times New Roman"/>
          <w:sz w:val="24"/>
          <w:szCs w:val="24"/>
        </w:rPr>
      </w:pPr>
      <w:r>
        <w:rPr>
          <w:rFonts w:ascii="Times New Roman" w:hAnsi="Times New Roman"/>
          <w:sz w:val="24"/>
          <w:szCs w:val="24"/>
        </w:rPr>
        <w:t>本专业报考条件，参加统考、单考，免试入学条件</w:t>
      </w:r>
      <w:r>
        <w:rPr>
          <w:rFonts w:hint="eastAsia" w:ascii="Times New Roman" w:hAnsi="Times New Roman"/>
          <w:sz w:val="24"/>
          <w:szCs w:val="24"/>
        </w:rPr>
        <w:t>遵照江西省教育考试院招生考试文件精神执行；招生范围为江西省。</w:t>
      </w:r>
    </w:p>
    <w:p>
      <w:pPr>
        <w:spacing w:line="480" w:lineRule="exact"/>
        <w:ind w:firstLine="560" w:firstLineChars="200"/>
        <w:rPr>
          <w:rFonts w:ascii="Times New Roman" w:hAnsi="Times New Roman"/>
          <w:sz w:val="24"/>
          <w:szCs w:val="24"/>
        </w:rPr>
      </w:pPr>
      <w:r>
        <w:rPr>
          <w:rFonts w:hint="eastAsia" w:ascii="Times New Roman" w:hAnsi="Times New Roman" w:eastAsia="黑体"/>
          <w:sz w:val="28"/>
          <w:szCs w:val="28"/>
        </w:rPr>
        <w:t>八</w:t>
      </w:r>
      <w:r>
        <w:rPr>
          <w:rFonts w:ascii="Times New Roman" w:hAnsi="Times New Roman" w:eastAsia="黑体"/>
          <w:sz w:val="28"/>
          <w:szCs w:val="28"/>
        </w:rPr>
        <w:t>、专业教学进程表</w:t>
      </w:r>
      <w:r>
        <w:rPr>
          <w:rFonts w:ascii="Times New Roman" w:hAnsi="Times New Roman"/>
          <w:sz w:val="24"/>
          <w:szCs w:val="24"/>
        </w:rPr>
        <w:t>（见附表1）</w:t>
      </w:r>
    </w:p>
    <w:p>
      <w:pPr>
        <w:spacing w:line="480" w:lineRule="exact"/>
        <w:ind w:firstLine="560" w:firstLineChars="200"/>
        <w:rPr>
          <w:rFonts w:ascii="Times New Roman" w:hAnsi="Times New Roman"/>
          <w:sz w:val="24"/>
          <w:szCs w:val="24"/>
        </w:rPr>
      </w:pPr>
      <w:r>
        <w:rPr>
          <w:rFonts w:hint="eastAsia" w:ascii="Times New Roman" w:hAnsi="Times New Roman" w:eastAsia="黑体"/>
          <w:sz w:val="28"/>
          <w:szCs w:val="28"/>
        </w:rPr>
        <w:t>九、专业课程主讲教师配备表</w:t>
      </w:r>
      <w:r>
        <w:rPr>
          <w:rFonts w:ascii="Times New Roman" w:hAnsi="Times New Roman"/>
          <w:sz w:val="24"/>
          <w:szCs w:val="24"/>
        </w:rPr>
        <w:t>（见附表2）</w:t>
      </w:r>
    </w:p>
    <w:p>
      <w:pPr>
        <w:spacing w:line="480" w:lineRule="exact"/>
        <w:ind w:firstLine="560" w:firstLineChars="200"/>
        <w:rPr>
          <w:rFonts w:ascii="Times New Roman" w:hAnsi="Times New Roman"/>
          <w:sz w:val="24"/>
          <w:szCs w:val="24"/>
        </w:rPr>
      </w:pPr>
      <w:r>
        <w:rPr>
          <w:rFonts w:hint="eastAsia" w:ascii="Times New Roman" w:hAnsi="Times New Roman" w:eastAsia="黑体"/>
          <w:sz w:val="28"/>
          <w:szCs w:val="28"/>
        </w:rPr>
        <w:t>十</w:t>
      </w:r>
      <w:r>
        <w:rPr>
          <w:rFonts w:ascii="Times New Roman" w:hAnsi="Times New Roman" w:eastAsia="黑体"/>
          <w:sz w:val="28"/>
          <w:szCs w:val="28"/>
        </w:rPr>
        <w:t>、</w:t>
      </w:r>
      <w:r>
        <w:rPr>
          <w:rFonts w:hint="eastAsia" w:ascii="Times New Roman" w:hAnsi="Times New Roman" w:eastAsia="黑体"/>
          <w:sz w:val="28"/>
          <w:szCs w:val="28"/>
        </w:rPr>
        <w:t>建议教材与自学参考书目一览表</w:t>
      </w:r>
      <w:r>
        <w:rPr>
          <w:rFonts w:ascii="Times New Roman" w:hAnsi="Times New Roman"/>
          <w:sz w:val="24"/>
          <w:szCs w:val="24"/>
        </w:rPr>
        <w:t>（见附表3）</w:t>
      </w:r>
    </w:p>
    <w:p/>
    <w:p>
      <w:pPr>
        <w:pStyle w:val="2"/>
        <w:ind w:left="0" w:leftChars="0" w:firstLine="0" w:firstLineChars="0"/>
      </w:pPr>
    </w:p>
    <w:p/>
    <w:p>
      <w:pPr>
        <w:pStyle w:val="2"/>
        <w:ind w:left="0" w:leftChars="0" w:firstLine="0" w:firstLineChars="0"/>
      </w:pPr>
    </w:p>
    <w:p/>
    <w:tbl>
      <w:tblPr>
        <w:tblW w:w="114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48"/>
        <w:gridCol w:w="528"/>
        <w:gridCol w:w="846"/>
        <w:gridCol w:w="2146"/>
        <w:gridCol w:w="649"/>
        <w:gridCol w:w="665"/>
        <w:gridCol w:w="716"/>
        <w:gridCol w:w="716"/>
        <w:gridCol w:w="616"/>
        <w:gridCol w:w="432"/>
        <w:gridCol w:w="432"/>
        <w:gridCol w:w="432"/>
        <w:gridCol w:w="432"/>
        <w:gridCol w:w="432"/>
        <w:gridCol w:w="432"/>
        <w:gridCol w:w="436"/>
        <w:gridCol w:w="436"/>
        <w:gridCol w:w="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1430" w:type="dxa"/>
            <w:gridSpan w:val="18"/>
            <w:tcBorders>
              <w:top w:val="nil"/>
              <w:left w:val="nil"/>
              <w:bottom w:val="nil"/>
              <w:right w:val="nil"/>
            </w:tcBorders>
            <w:shd w:val="clear"/>
            <w:vAlign w:val="center"/>
          </w:tcPr>
          <w:p>
            <w:pPr>
              <w:keepNext w:val="0"/>
              <w:keepLines w:val="0"/>
              <w:widowControl/>
              <w:suppressLineNumbers w:val="0"/>
              <w:jc w:val="both"/>
              <w:textAlignment w:val="center"/>
              <w:rPr>
                <w:rFonts w:ascii="黑体" w:hAnsi="宋体" w:eastAsia="黑体" w:cs="黑体"/>
                <w:i w:val="0"/>
                <w:iCs w:val="0"/>
                <w:color w:val="000000"/>
                <w:sz w:val="21"/>
                <w:szCs w:val="21"/>
                <w:u w:val="none"/>
              </w:rPr>
            </w:pPr>
            <w:r>
              <w:rPr>
                <w:rStyle w:val="20"/>
                <w:bdr w:val="none" w:color="auto" w:sz="0" w:space="0"/>
                <w:lang w:val="en-US" w:eastAsia="zh-CN" w:bidi="ar"/>
              </w:rPr>
              <w:t>附表</w:t>
            </w:r>
            <w:r>
              <w:rPr>
                <w:rFonts w:hint="default" w:ascii="Times New Roman" w:hAnsi="Times New Roman" w:eastAsia="黑体" w:cs="Times New Roman"/>
                <w:i w:val="0"/>
                <w:iCs w:val="0"/>
                <w:color w:val="000000"/>
                <w:kern w:val="0"/>
                <w:sz w:val="21"/>
                <w:szCs w:val="21"/>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jc w:val="center"/>
        </w:trPr>
        <w:tc>
          <w:tcPr>
            <w:tcW w:w="11430" w:type="dxa"/>
            <w:gridSpan w:val="18"/>
            <w:tcBorders>
              <w:top w:val="nil"/>
              <w:left w:val="nil"/>
              <w:bottom w:val="nil"/>
              <w:right w:val="nil"/>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bdr w:val="none" w:color="auto" w:sz="0" w:space="0"/>
                <w:lang w:val="en-US" w:eastAsia="zh-CN" w:bidi="ar"/>
              </w:rPr>
              <w:t>现代农业经济管理专业（高起专）培养方案教学进程表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1430" w:type="dxa"/>
            <w:gridSpan w:val="18"/>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（课程设置、学时与比例及考核安排）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课程类别</w:t>
            </w:r>
          </w:p>
        </w:tc>
        <w:tc>
          <w:tcPr>
            <w:tcW w:w="435"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  号</w:t>
            </w:r>
          </w:p>
        </w:tc>
        <w:tc>
          <w:tcPr>
            <w:tcW w:w="795"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课程代码</w:t>
            </w:r>
          </w:p>
        </w:tc>
        <w:tc>
          <w:tcPr>
            <w:tcW w:w="24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课 程 名 称</w:t>
            </w:r>
          </w:p>
        </w:tc>
        <w:tc>
          <w:tcPr>
            <w:tcW w:w="675"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  分</w:t>
            </w:r>
          </w:p>
        </w:tc>
        <w:tc>
          <w:tcPr>
            <w:tcW w:w="675"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 学 时</w:t>
            </w:r>
          </w:p>
        </w:tc>
        <w:tc>
          <w:tcPr>
            <w:tcW w:w="1785"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学时分配</w:t>
            </w:r>
          </w:p>
        </w:tc>
        <w:tc>
          <w:tcPr>
            <w:tcW w:w="2610" w:type="dxa"/>
            <w:gridSpan w:val="6"/>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各学期面授学时分配</w:t>
            </w:r>
          </w:p>
        </w:tc>
        <w:tc>
          <w:tcPr>
            <w:tcW w:w="130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考核方式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1785"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10" w:type="dxa"/>
            <w:gridSpan w:val="6"/>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过程性考核</w:t>
            </w:r>
          </w:p>
        </w:tc>
        <w:tc>
          <w:tcPr>
            <w:tcW w:w="87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终结性考核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1785"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10" w:type="dxa"/>
            <w:gridSpan w:val="6"/>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线上</w:t>
            </w:r>
          </w:p>
        </w:tc>
        <w:tc>
          <w:tcPr>
            <w:tcW w:w="6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线下</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实验实训</w:t>
            </w:r>
          </w:p>
        </w:tc>
        <w:tc>
          <w:tcPr>
            <w:tcW w:w="4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w:t>
            </w:r>
          </w:p>
        </w:tc>
        <w:tc>
          <w:tcPr>
            <w:tcW w:w="4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w:t>
            </w:r>
          </w:p>
        </w:tc>
        <w:tc>
          <w:tcPr>
            <w:tcW w:w="4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w:t>
            </w:r>
          </w:p>
        </w:tc>
        <w:tc>
          <w:tcPr>
            <w:tcW w:w="4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w:t>
            </w:r>
          </w:p>
        </w:tc>
        <w:tc>
          <w:tcPr>
            <w:tcW w:w="4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w:t>
            </w:r>
          </w:p>
        </w:tc>
        <w:tc>
          <w:tcPr>
            <w:tcW w:w="4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w:t>
            </w:r>
          </w:p>
        </w:tc>
        <w:tc>
          <w:tcPr>
            <w:tcW w:w="4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闭卷</w:t>
            </w:r>
          </w:p>
        </w:tc>
        <w:tc>
          <w:tcPr>
            <w:tcW w:w="4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公共基础课</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2023001</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思想道德与法治</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2023004</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毛泽东思想和中国特色社会主义理论体系概论</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2023005</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形势与政策</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2023007</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大学语文</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2023008</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高等数学</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2023006</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创新创业基础</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2023010</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大学英语</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2023012</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计算机应用基础</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2023013</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大学生心理健康教育</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专业课</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2023349</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农业基础会计</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2023350</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农村政策与法规</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2023351</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农、畜概论</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2023352</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农业装备技术基础</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2023276</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现代农业技术概论</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2023353</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农业技术推广</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2023354</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农业企业管理</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2023355</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现代企业谋略</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2023356</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农村财政与金融</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2023310</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管理学</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2023357</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西方经济学</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2023358</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农产品网络营销</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2023359</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农业统计学</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2023360</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农产品检测</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2023361</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农产品加工概论</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2023362</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农业项目投资评估</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职业能力拓展课</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2023345</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商务谈判</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2023363</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市场调研与数据分析</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2023346</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人力资源管理</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2023347</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市场营销</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2023348</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电子商务</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实践教学环节</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2023901</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入学教育与学习指导</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2023902</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毕业教育</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2023903</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毕业实习与社会调查</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2023904</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毕业论文（设计）</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438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  计</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438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占  比</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bl>
    <w:p>
      <w:pPr>
        <w:spacing w:line="360" w:lineRule="auto"/>
        <w:rPr>
          <w:rFonts w:ascii="Times New Roman" w:hAnsi="Times New Roman"/>
          <w:kern w:val="0"/>
          <w:shd w:val="clear" w:color="auto" w:fill="FFFFFF"/>
        </w:rPr>
      </w:pPr>
      <w:r>
        <w:rPr>
          <w:rFonts w:hint="eastAsia" w:ascii="Times New Roman" w:hAnsi="Times New Roman" w:eastAsia="黑体" w:cs="Arial"/>
          <w:kern w:val="0"/>
          <w:szCs w:val="21"/>
        </w:rPr>
        <w:t>（备注：</w:t>
      </w:r>
      <w:r>
        <w:rPr>
          <w:rFonts w:hint="eastAsia" w:ascii="Times New Roman" w:hAnsi="Times New Roman" w:eastAsia="黑体" w:cs="Arial"/>
          <w:kern w:val="0"/>
          <w:szCs w:val="21"/>
          <w:lang w:val="en-US" w:eastAsia="zh-CN"/>
        </w:rPr>
        <w:t>过程性考核成绩占总成绩比例50%。</w:t>
      </w:r>
      <w:r>
        <w:rPr>
          <w:rFonts w:hint="eastAsia" w:ascii="Times New Roman" w:hAnsi="Times New Roman" w:eastAsia="黑体" w:cs="Arial"/>
          <w:kern w:val="0"/>
          <w:szCs w:val="21"/>
        </w:rPr>
        <w:t>）</w:t>
      </w:r>
    </w:p>
    <w:p>
      <w:pPr>
        <w:spacing w:line="360" w:lineRule="auto"/>
        <w:rPr>
          <w:rFonts w:ascii="Times New Roman" w:hAnsi="Times New Roman"/>
          <w:color w:val="000000" w:themeColor="text1"/>
          <w:kern w:val="0"/>
          <w:shd w:val="clear" w:color="auto" w:fill="FFFFFF"/>
        </w:rPr>
      </w:pPr>
    </w:p>
    <w:p>
      <w:pPr>
        <w:spacing w:line="360" w:lineRule="auto"/>
        <w:rPr>
          <w:rFonts w:ascii="Times New Roman" w:hAnsi="Times New Roman"/>
          <w:color w:val="000000" w:themeColor="text1"/>
          <w:kern w:val="0"/>
          <w:shd w:val="clear" w:color="auto" w:fill="FFFFFF"/>
        </w:rPr>
      </w:pPr>
    </w:p>
    <w:p>
      <w:pPr>
        <w:spacing w:line="360" w:lineRule="auto"/>
        <w:rPr>
          <w:rFonts w:hint="eastAsia" w:ascii="黑体" w:hAnsi="黑体" w:eastAsia="黑体" w:cs="黑体"/>
          <w:color w:val="000000" w:themeColor="text1"/>
          <w:kern w:val="0"/>
          <w:sz w:val="21"/>
          <w:szCs w:val="21"/>
          <w:shd w:val="clear" w:color="auto" w:fill="FFFFFF"/>
        </w:rPr>
      </w:pPr>
      <w:r>
        <w:rPr>
          <w:rFonts w:hint="eastAsia" w:ascii="黑体" w:hAnsi="黑体" w:eastAsia="黑体" w:cs="黑体"/>
          <w:color w:val="000000" w:themeColor="text1"/>
          <w:kern w:val="0"/>
          <w:sz w:val="21"/>
          <w:szCs w:val="21"/>
          <w:shd w:val="clear" w:color="auto" w:fill="FFFFFF"/>
        </w:rPr>
        <w:t>附表2</w:t>
      </w:r>
      <w:bookmarkStart w:id="2" w:name="_GoBack"/>
      <w:bookmarkEnd w:id="2"/>
    </w:p>
    <w:p>
      <w:pPr>
        <w:rPr>
          <w:rFonts w:ascii="Times New Roman" w:hAnsi="Times New Roman" w:eastAsia="黑体" w:cs="Arial"/>
          <w:color w:val="000000" w:themeColor="text1"/>
          <w:kern w:val="0"/>
          <w:szCs w:val="21"/>
          <w:shd w:val="clear" w:color="auto" w:fill="FFFFFF"/>
        </w:rPr>
      </w:pPr>
      <w:r>
        <w:rPr>
          <w:rFonts w:hint="eastAsia" w:ascii="Times New Roman" w:hAnsi="Times New Roman" w:eastAsia="黑体"/>
          <w:color w:val="000000" w:themeColor="text1"/>
          <w:kern w:val="0"/>
          <w:sz w:val="28"/>
          <w:szCs w:val="28"/>
          <w:shd w:val="clear" w:color="auto" w:fill="FFFFFF"/>
        </w:rPr>
        <w:t>现代农业经济管理</w:t>
      </w:r>
      <w:r>
        <w:rPr>
          <w:rFonts w:ascii="Times New Roman" w:hAnsi="Times New Roman" w:eastAsia="黑体"/>
          <w:color w:val="000000" w:themeColor="text1"/>
          <w:kern w:val="0"/>
          <w:sz w:val="28"/>
          <w:szCs w:val="28"/>
          <w:shd w:val="clear" w:color="auto" w:fill="FFFFFF"/>
        </w:rPr>
        <w:t>专业（</w:t>
      </w:r>
      <w:r>
        <w:rPr>
          <w:rFonts w:hint="eastAsia" w:ascii="Times New Roman" w:hAnsi="Times New Roman" w:eastAsia="黑体"/>
          <w:color w:val="000000" w:themeColor="text1"/>
          <w:kern w:val="0"/>
          <w:sz w:val="28"/>
          <w:szCs w:val="28"/>
          <w:shd w:val="clear" w:color="auto" w:fill="FFFFFF"/>
        </w:rPr>
        <w:t>高起专</w:t>
      </w:r>
      <w:r>
        <w:rPr>
          <w:rFonts w:ascii="Times New Roman" w:hAnsi="Times New Roman" w:eastAsia="黑体"/>
          <w:color w:val="000000" w:themeColor="text1"/>
          <w:kern w:val="0"/>
          <w:sz w:val="28"/>
          <w:szCs w:val="28"/>
          <w:shd w:val="clear" w:color="auto" w:fill="FFFFFF"/>
        </w:rPr>
        <w:t>）</w:t>
      </w:r>
      <w:r>
        <w:rPr>
          <w:rFonts w:hint="eastAsia" w:ascii="Times New Roman" w:hAnsi="Times New Roman" w:eastAsia="黑体"/>
          <w:color w:val="000000" w:themeColor="text1"/>
          <w:kern w:val="0"/>
          <w:sz w:val="28"/>
          <w:szCs w:val="28"/>
          <w:shd w:val="clear" w:color="auto" w:fill="FFFFFF"/>
        </w:rPr>
        <w:t>专业课程主讲教师</w:t>
      </w:r>
      <w:r>
        <w:rPr>
          <w:rFonts w:ascii="Times New Roman" w:hAnsi="Times New Roman" w:eastAsia="黑体"/>
          <w:color w:val="000000" w:themeColor="text1"/>
          <w:kern w:val="0"/>
          <w:sz w:val="28"/>
          <w:szCs w:val="28"/>
          <w:shd w:val="clear" w:color="auto" w:fill="FFFFFF"/>
        </w:rPr>
        <w:t>配备表</w:t>
      </w:r>
    </w:p>
    <w:tbl>
      <w:tblPr>
        <w:tblStyle w:val="6"/>
        <w:tblW w:w="53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121"/>
        <w:gridCol w:w="800"/>
        <w:gridCol w:w="1063"/>
        <w:gridCol w:w="1633"/>
        <w:gridCol w:w="1417"/>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restart"/>
            <w:vAlign w:val="center"/>
          </w:tcPr>
          <w:p>
            <w:pPr>
              <w:jc w:val="center"/>
              <w:rPr>
                <w:rFonts w:ascii="Times New Roman" w:hAnsi="Times New Roman"/>
                <w:color w:val="000000" w:themeColor="text1"/>
                <w:szCs w:val="21"/>
              </w:rPr>
            </w:pPr>
            <w:r>
              <w:rPr>
                <w:rFonts w:ascii="Times New Roman" w:hAnsi="Times New Roman"/>
                <w:color w:val="000000" w:themeColor="text1"/>
                <w:szCs w:val="21"/>
              </w:rPr>
              <w:t>本校专职教师</w:t>
            </w:r>
          </w:p>
        </w:tc>
        <w:tc>
          <w:tcPr>
            <w:tcW w:w="1121" w:type="dxa"/>
            <w:vAlign w:val="center"/>
          </w:tcPr>
          <w:p>
            <w:pPr>
              <w:jc w:val="center"/>
              <w:rPr>
                <w:rFonts w:ascii="Times New Roman" w:hAnsi="Times New Roman"/>
                <w:b/>
                <w:color w:val="000000" w:themeColor="text1"/>
                <w:szCs w:val="21"/>
              </w:rPr>
            </w:pPr>
            <w:r>
              <w:rPr>
                <w:rFonts w:ascii="Times New Roman" w:hAnsi="Times New Roman"/>
                <w:b/>
                <w:color w:val="000000" w:themeColor="text1"/>
                <w:szCs w:val="21"/>
              </w:rPr>
              <w:t>姓名</w:t>
            </w:r>
          </w:p>
        </w:tc>
        <w:tc>
          <w:tcPr>
            <w:tcW w:w="800" w:type="dxa"/>
            <w:vAlign w:val="center"/>
          </w:tcPr>
          <w:p>
            <w:pPr>
              <w:jc w:val="center"/>
              <w:rPr>
                <w:rFonts w:ascii="Times New Roman" w:hAnsi="Times New Roman"/>
                <w:b/>
                <w:color w:val="000000" w:themeColor="text1"/>
                <w:szCs w:val="21"/>
              </w:rPr>
            </w:pPr>
            <w:r>
              <w:rPr>
                <w:rFonts w:ascii="Times New Roman" w:hAnsi="Times New Roman"/>
                <w:b/>
                <w:color w:val="000000" w:themeColor="text1"/>
                <w:szCs w:val="21"/>
              </w:rPr>
              <w:t>性别</w:t>
            </w:r>
          </w:p>
        </w:tc>
        <w:tc>
          <w:tcPr>
            <w:tcW w:w="1063" w:type="dxa"/>
            <w:vAlign w:val="center"/>
          </w:tcPr>
          <w:p>
            <w:pPr>
              <w:jc w:val="center"/>
              <w:rPr>
                <w:rFonts w:ascii="Times New Roman" w:hAnsi="Times New Roman"/>
                <w:b/>
                <w:color w:val="000000" w:themeColor="text1"/>
                <w:szCs w:val="21"/>
              </w:rPr>
            </w:pPr>
            <w:r>
              <w:rPr>
                <w:rFonts w:ascii="Times New Roman" w:hAnsi="Times New Roman"/>
                <w:b/>
                <w:color w:val="000000" w:themeColor="text1"/>
                <w:szCs w:val="21"/>
              </w:rPr>
              <w:t>出生年月</w:t>
            </w:r>
          </w:p>
        </w:tc>
        <w:tc>
          <w:tcPr>
            <w:tcW w:w="1633" w:type="dxa"/>
            <w:vAlign w:val="center"/>
          </w:tcPr>
          <w:p>
            <w:pPr>
              <w:jc w:val="center"/>
              <w:rPr>
                <w:rFonts w:ascii="Times New Roman" w:hAnsi="Times New Roman"/>
                <w:b/>
                <w:color w:val="000000" w:themeColor="text1"/>
                <w:szCs w:val="21"/>
              </w:rPr>
            </w:pPr>
            <w:r>
              <w:rPr>
                <w:rFonts w:ascii="Times New Roman" w:hAnsi="Times New Roman"/>
                <w:b/>
                <w:color w:val="000000" w:themeColor="text1"/>
                <w:szCs w:val="21"/>
              </w:rPr>
              <w:t>职称</w:t>
            </w:r>
            <w:r>
              <w:rPr>
                <w:rFonts w:hint="eastAsia" w:ascii="Times New Roman" w:hAnsi="Times New Roman"/>
                <w:b/>
                <w:color w:val="000000" w:themeColor="text1"/>
                <w:szCs w:val="21"/>
              </w:rPr>
              <w:t>/技能等级</w:t>
            </w:r>
          </w:p>
        </w:tc>
        <w:tc>
          <w:tcPr>
            <w:tcW w:w="1417" w:type="dxa"/>
            <w:vAlign w:val="center"/>
          </w:tcPr>
          <w:p>
            <w:pPr>
              <w:jc w:val="center"/>
              <w:rPr>
                <w:rFonts w:ascii="Times New Roman" w:hAnsi="Times New Roman"/>
                <w:b/>
                <w:color w:val="000000" w:themeColor="text1"/>
                <w:szCs w:val="21"/>
              </w:rPr>
            </w:pPr>
            <w:r>
              <w:rPr>
                <w:rFonts w:ascii="Times New Roman" w:hAnsi="Times New Roman"/>
                <w:b/>
                <w:color w:val="000000" w:themeColor="text1"/>
                <w:szCs w:val="21"/>
              </w:rPr>
              <w:t>最高学历</w:t>
            </w:r>
          </w:p>
        </w:tc>
        <w:tc>
          <w:tcPr>
            <w:tcW w:w="2478" w:type="dxa"/>
            <w:vAlign w:val="center"/>
          </w:tcPr>
          <w:p>
            <w:pPr>
              <w:jc w:val="center"/>
              <w:rPr>
                <w:rFonts w:ascii="Times New Roman" w:hAnsi="Times New Roman"/>
                <w:b/>
                <w:color w:val="000000" w:themeColor="text1"/>
                <w:spacing w:val="-4"/>
                <w:szCs w:val="21"/>
              </w:rPr>
            </w:pPr>
            <w:r>
              <w:rPr>
                <w:rFonts w:ascii="Times New Roman" w:hAnsi="Times New Roman"/>
                <w:b/>
                <w:color w:val="000000" w:themeColor="text1"/>
                <w:spacing w:val="-4"/>
                <w:szCs w:val="21"/>
              </w:rPr>
              <w:t>所任课程名称</w:t>
            </w:r>
            <w:r>
              <w:rPr>
                <w:rFonts w:hint="eastAsia" w:ascii="Times New Roman" w:hAnsi="Times New Roman"/>
                <w:b/>
                <w:color w:val="000000" w:themeColor="text1"/>
                <w:spacing w:val="-4"/>
                <w:szCs w:val="21"/>
              </w:rPr>
              <w:t>/技能/工种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textDirection w:val="tbRlV"/>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翁贞林</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男</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1965.6</w:t>
            </w:r>
          </w:p>
        </w:tc>
        <w:tc>
          <w:tcPr>
            <w:tcW w:w="1633"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教授</w:t>
            </w:r>
          </w:p>
        </w:tc>
        <w:tc>
          <w:tcPr>
            <w:tcW w:w="1417"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博士研究生</w:t>
            </w:r>
          </w:p>
        </w:tc>
        <w:tc>
          <w:tcPr>
            <w:tcW w:w="2478"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农业政策学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廖文梅</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女</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1977.7</w:t>
            </w:r>
          </w:p>
        </w:tc>
        <w:tc>
          <w:tcPr>
            <w:tcW w:w="1633" w:type="dxa"/>
            <w:vAlign w:val="center"/>
          </w:tcPr>
          <w:p>
            <w:pPr>
              <w:jc w:val="center"/>
              <w:rPr>
                <w:color w:val="000000" w:themeColor="text1"/>
              </w:rPr>
            </w:pPr>
            <w:r>
              <w:rPr>
                <w:rFonts w:ascii="Times New Roman" w:hAnsi="Times New Roman"/>
                <w:color w:val="000000" w:themeColor="text1"/>
                <w:szCs w:val="21"/>
              </w:rPr>
              <w:t>教授</w:t>
            </w:r>
          </w:p>
        </w:tc>
        <w:tc>
          <w:tcPr>
            <w:tcW w:w="1417"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博士研究生</w:t>
            </w:r>
          </w:p>
        </w:tc>
        <w:tc>
          <w:tcPr>
            <w:tcW w:w="2478"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林业经济学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郭锦墉</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男</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1967.06</w:t>
            </w:r>
          </w:p>
        </w:tc>
        <w:tc>
          <w:tcPr>
            <w:tcW w:w="1633" w:type="dxa"/>
            <w:vAlign w:val="center"/>
          </w:tcPr>
          <w:p>
            <w:pPr>
              <w:jc w:val="center"/>
              <w:rPr>
                <w:color w:val="000000" w:themeColor="text1"/>
              </w:rPr>
            </w:pPr>
            <w:r>
              <w:rPr>
                <w:rFonts w:ascii="Times New Roman" w:hAnsi="Times New Roman"/>
                <w:color w:val="000000" w:themeColor="text1"/>
                <w:szCs w:val="21"/>
              </w:rPr>
              <w:t>教授</w:t>
            </w:r>
          </w:p>
        </w:tc>
        <w:tc>
          <w:tcPr>
            <w:tcW w:w="1417" w:type="dxa"/>
            <w:vAlign w:val="center"/>
          </w:tcPr>
          <w:p>
            <w:pPr>
              <w:jc w:val="center"/>
              <w:rPr>
                <w:color w:val="000000" w:themeColor="text1"/>
              </w:rPr>
            </w:pPr>
            <w:r>
              <w:rPr>
                <w:rFonts w:ascii="Times New Roman" w:hAnsi="Times New Roman"/>
                <w:color w:val="000000" w:themeColor="text1"/>
                <w:szCs w:val="21"/>
              </w:rPr>
              <w:t>博士研究生</w:t>
            </w:r>
          </w:p>
        </w:tc>
        <w:tc>
          <w:tcPr>
            <w:tcW w:w="2478"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农产品营销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周波</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男</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1977.5</w:t>
            </w:r>
          </w:p>
        </w:tc>
        <w:tc>
          <w:tcPr>
            <w:tcW w:w="1633" w:type="dxa"/>
            <w:vAlign w:val="center"/>
          </w:tcPr>
          <w:p>
            <w:pPr>
              <w:jc w:val="center"/>
              <w:rPr>
                <w:color w:val="000000" w:themeColor="text1"/>
              </w:rPr>
            </w:pPr>
            <w:r>
              <w:rPr>
                <w:rFonts w:ascii="Times New Roman" w:hAnsi="Times New Roman"/>
                <w:color w:val="000000" w:themeColor="text1"/>
                <w:szCs w:val="21"/>
              </w:rPr>
              <w:t>教授</w:t>
            </w:r>
          </w:p>
        </w:tc>
        <w:tc>
          <w:tcPr>
            <w:tcW w:w="1417" w:type="dxa"/>
            <w:vAlign w:val="center"/>
          </w:tcPr>
          <w:p>
            <w:pPr>
              <w:jc w:val="center"/>
              <w:rPr>
                <w:color w:val="000000" w:themeColor="text1"/>
              </w:rPr>
            </w:pPr>
            <w:r>
              <w:rPr>
                <w:rFonts w:ascii="Times New Roman" w:hAnsi="Times New Roman"/>
                <w:color w:val="000000" w:themeColor="text1"/>
                <w:szCs w:val="21"/>
              </w:rPr>
              <w:t>博士研究生</w:t>
            </w:r>
          </w:p>
        </w:tc>
        <w:tc>
          <w:tcPr>
            <w:tcW w:w="2478"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农产品电子商务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曹大宇</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男</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1975.04</w:t>
            </w:r>
          </w:p>
        </w:tc>
        <w:tc>
          <w:tcPr>
            <w:tcW w:w="1633" w:type="dxa"/>
            <w:vAlign w:val="center"/>
          </w:tcPr>
          <w:p>
            <w:pPr>
              <w:jc w:val="center"/>
              <w:rPr>
                <w:color w:val="000000" w:themeColor="text1"/>
              </w:rPr>
            </w:pPr>
            <w:r>
              <w:rPr>
                <w:rFonts w:ascii="Times New Roman" w:hAnsi="Times New Roman"/>
                <w:color w:val="000000" w:themeColor="text1"/>
                <w:szCs w:val="21"/>
              </w:rPr>
              <w:t>副教授</w:t>
            </w:r>
          </w:p>
        </w:tc>
        <w:tc>
          <w:tcPr>
            <w:tcW w:w="1417" w:type="dxa"/>
            <w:vAlign w:val="center"/>
          </w:tcPr>
          <w:p>
            <w:pPr>
              <w:jc w:val="center"/>
              <w:rPr>
                <w:color w:val="000000" w:themeColor="text1"/>
              </w:rPr>
            </w:pPr>
            <w:r>
              <w:rPr>
                <w:rFonts w:ascii="Times New Roman" w:hAnsi="Times New Roman"/>
                <w:color w:val="000000" w:themeColor="text1"/>
                <w:szCs w:val="21"/>
              </w:rPr>
              <w:t>博士研究生</w:t>
            </w:r>
          </w:p>
        </w:tc>
        <w:tc>
          <w:tcPr>
            <w:tcW w:w="2478"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农业经济学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张</w:t>
            </w:r>
            <w:r>
              <w:rPr>
                <w:rFonts w:ascii="Times New Roman" w:hAnsi="Times New Roman"/>
                <w:color w:val="000000" w:themeColor="text1"/>
                <w:szCs w:val="21"/>
              </w:rPr>
              <w:t>征华</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女</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1976.10</w:t>
            </w:r>
          </w:p>
        </w:tc>
        <w:tc>
          <w:tcPr>
            <w:tcW w:w="163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副教授</w:t>
            </w:r>
          </w:p>
        </w:tc>
        <w:tc>
          <w:tcPr>
            <w:tcW w:w="1417" w:type="dxa"/>
            <w:vAlign w:val="center"/>
          </w:tcPr>
          <w:p>
            <w:pPr>
              <w:jc w:val="center"/>
              <w:rPr>
                <w:color w:val="000000" w:themeColor="text1"/>
              </w:rPr>
            </w:pPr>
            <w:r>
              <w:rPr>
                <w:rFonts w:ascii="Times New Roman" w:hAnsi="Times New Roman"/>
                <w:color w:val="000000" w:themeColor="text1"/>
                <w:szCs w:val="21"/>
              </w:rPr>
              <w:t>博士研究生</w:t>
            </w:r>
          </w:p>
        </w:tc>
        <w:tc>
          <w:tcPr>
            <w:tcW w:w="2478"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农村财务会计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蔡桂云</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女</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1975.07</w:t>
            </w:r>
          </w:p>
        </w:tc>
        <w:tc>
          <w:tcPr>
            <w:tcW w:w="1633"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讲师</w:t>
            </w:r>
          </w:p>
        </w:tc>
        <w:tc>
          <w:tcPr>
            <w:tcW w:w="1417" w:type="dxa"/>
            <w:vAlign w:val="center"/>
          </w:tcPr>
          <w:p>
            <w:pPr>
              <w:jc w:val="center"/>
              <w:rPr>
                <w:color w:val="000000" w:themeColor="text1"/>
              </w:rPr>
            </w:pPr>
            <w:r>
              <w:rPr>
                <w:rFonts w:ascii="Times New Roman" w:hAnsi="Times New Roman"/>
                <w:color w:val="000000" w:themeColor="text1"/>
                <w:szCs w:val="21"/>
              </w:rPr>
              <w:t>博士研究生</w:t>
            </w:r>
          </w:p>
        </w:tc>
        <w:tc>
          <w:tcPr>
            <w:tcW w:w="2478"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贺亚琴</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女</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1986.12</w:t>
            </w:r>
          </w:p>
        </w:tc>
        <w:tc>
          <w:tcPr>
            <w:tcW w:w="1633"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讲师</w:t>
            </w:r>
          </w:p>
        </w:tc>
        <w:tc>
          <w:tcPr>
            <w:tcW w:w="1417"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博士研究生</w:t>
            </w:r>
          </w:p>
        </w:tc>
        <w:tc>
          <w:tcPr>
            <w:tcW w:w="2478"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农业政策与法规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胡伦</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女</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1989.08</w:t>
            </w:r>
          </w:p>
        </w:tc>
        <w:tc>
          <w:tcPr>
            <w:tcW w:w="1633" w:type="dxa"/>
            <w:vAlign w:val="center"/>
          </w:tcPr>
          <w:p>
            <w:pPr>
              <w:jc w:val="center"/>
              <w:rPr>
                <w:color w:val="000000" w:themeColor="text1"/>
              </w:rPr>
            </w:pPr>
            <w:r>
              <w:rPr>
                <w:rFonts w:ascii="Times New Roman" w:hAnsi="Times New Roman"/>
                <w:color w:val="000000" w:themeColor="text1"/>
                <w:szCs w:val="21"/>
              </w:rPr>
              <w:t>讲师</w:t>
            </w:r>
          </w:p>
        </w:tc>
        <w:tc>
          <w:tcPr>
            <w:tcW w:w="1417" w:type="dxa"/>
            <w:vAlign w:val="center"/>
          </w:tcPr>
          <w:p>
            <w:pPr>
              <w:jc w:val="center"/>
              <w:rPr>
                <w:color w:val="000000" w:themeColor="text1"/>
              </w:rPr>
            </w:pPr>
            <w:r>
              <w:rPr>
                <w:rFonts w:ascii="Times New Roman" w:hAnsi="Times New Roman"/>
                <w:color w:val="000000" w:themeColor="text1"/>
                <w:szCs w:val="21"/>
              </w:rPr>
              <w:t>博士研究生</w:t>
            </w:r>
          </w:p>
        </w:tc>
        <w:tc>
          <w:tcPr>
            <w:tcW w:w="2478"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合作社规范经营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李领营</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女</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1991.11</w:t>
            </w:r>
          </w:p>
        </w:tc>
        <w:tc>
          <w:tcPr>
            <w:tcW w:w="1633" w:type="dxa"/>
            <w:vAlign w:val="center"/>
          </w:tcPr>
          <w:p>
            <w:pPr>
              <w:jc w:val="center"/>
              <w:rPr>
                <w:color w:val="000000" w:themeColor="text1"/>
              </w:rPr>
            </w:pPr>
            <w:r>
              <w:rPr>
                <w:rFonts w:ascii="Times New Roman" w:hAnsi="Times New Roman"/>
                <w:color w:val="000000" w:themeColor="text1"/>
                <w:szCs w:val="21"/>
              </w:rPr>
              <w:t>讲师</w:t>
            </w:r>
          </w:p>
        </w:tc>
        <w:tc>
          <w:tcPr>
            <w:tcW w:w="1417" w:type="dxa"/>
            <w:vAlign w:val="center"/>
          </w:tcPr>
          <w:p>
            <w:pPr>
              <w:jc w:val="center"/>
              <w:rPr>
                <w:color w:val="000000" w:themeColor="text1"/>
              </w:rPr>
            </w:pPr>
            <w:r>
              <w:rPr>
                <w:rFonts w:ascii="Times New Roman" w:hAnsi="Times New Roman"/>
                <w:color w:val="000000" w:themeColor="text1"/>
                <w:szCs w:val="21"/>
              </w:rPr>
              <w:t>博士研究生</w:t>
            </w:r>
          </w:p>
        </w:tc>
        <w:tc>
          <w:tcPr>
            <w:tcW w:w="2478"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农产品电子商务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廖冰</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男</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1989.09</w:t>
            </w:r>
          </w:p>
        </w:tc>
        <w:tc>
          <w:tcPr>
            <w:tcW w:w="1633" w:type="dxa"/>
            <w:vAlign w:val="center"/>
          </w:tcPr>
          <w:p>
            <w:pPr>
              <w:jc w:val="center"/>
              <w:rPr>
                <w:color w:val="000000" w:themeColor="text1"/>
              </w:rPr>
            </w:pPr>
            <w:r>
              <w:rPr>
                <w:rFonts w:ascii="Times New Roman" w:hAnsi="Times New Roman"/>
                <w:color w:val="000000" w:themeColor="text1"/>
                <w:szCs w:val="21"/>
              </w:rPr>
              <w:t>讲师</w:t>
            </w:r>
          </w:p>
        </w:tc>
        <w:tc>
          <w:tcPr>
            <w:tcW w:w="1417" w:type="dxa"/>
            <w:vAlign w:val="center"/>
          </w:tcPr>
          <w:p>
            <w:pPr>
              <w:jc w:val="center"/>
              <w:rPr>
                <w:color w:val="000000" w:themeColor="text1"/>
              </w:rPr>
            </w:pPr>
            <w:r>
              <w:rPr>
                <w:rFonts w:ascii="Times New Roman" w:hAnsi="Times New Roman"/>
                <w:color w:val="000000" w:themeColor="text1"/>
                <w:szCs w:val="21"/>
              </w:rPr>
              <w:t>博士研究生</w:t>
            </w:r>
          </w:p>
        </w:tc>
        <w:tc>
          <w:tcPr>
            <w:tcW w:w="2478"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农业企业经营管理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陈江华</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男</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1989.06</w:t>
            </w:r>
          </w:p>
        </w:tc>
        <w:tc>
          <w:tcPr>
            <w:tcW w:w="1633" w:type="dxa"/>
            <w:vAlign w:val="center"/>
          </w:tcPr>
          <w:p>
            <w:pPr>
              <w:jc w:val="center"/>
              <w:rPr>
                <w:color w:val="000000" w:themeColor="text1"/>
              </w:rPr>
            </w:pPr>
            <w:r>
              <w:rPr>
                <w:rFonts w:ascii="Times New Roman" w:hAnsi="Times New Roman"/>
                <w:color w:val="000000" w:themeColor="text1"/>
                <w:szCs w:val="21"/>
              </w:rPr>
              <w:t>讲师</w:t>
            </w:r>
          </w:p>
        </w:tc>
        <w:tc>
          <w:tcPr>
            <w:tcW w:w="1417" w:type="dxa"/>
            <w:vAlign w:val="center"/>
          </w:tcPr>
          <w:p>
            <w:pPr>
              <w:jc w:val="center"/>
              <w:rPr>
                <w:color w:val="000000" w:themeColor="text1"/>
              </w:rPr>
            </w:pPr>
            <w:r>
              <w:rPr>
                <w:rFonts w:ascii="Times New Roman" w:hAnsi="Times New Roman"/>
                <w:color w:val="000000" w:themeColor="text1"/>
                <w:szCs w:val="21"/>
              </w:rPr>
              <w:t>博士研究生</w:t>
            </w:r>
          </w:p>
        </w:tc>
        <w:tc>
          <w:tcPr>
            <w:tcW w:w="2478"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农业经济学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王智鹏</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男</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1991.11</w:t>
            </w:r>
          </w:p>
        </w:tc>
        <w:tc>
          <w:tcPr>
            <w:tcW w:w="1633" w:type="dxa"/>
            <w:vAlign w:val="center"/>
          </w:tcPr>
          <w:p>
            <w:pPr>
              <w:jc w:val="center"/>
              <w:rPr>
                <w:color w:val="000000" w:themeColor="text1"/>
              </w:rPr>
            </w:pPr>
            <w:r>
              <w:rPr>
                <w:rFonts w:ascii="Times New Roman" w:hAnsi="Times New Roman"/>
                <w:color w:val="000000" w:themeColor="text1"/>
                <w:szCs w:val="21"/>
              </w:rPr>
              <w:t>讲师</w:t>
            </w:r>
          </w:p>
        </w:tc>
        <w:tc>
          <w:tcPr>
            <w:tcW w:w="1417" w:type="dxa"/>
            <w:vAlign w:val="center"/>
          </w:tcPr>
          <w:p>
            <w:pPr>
              <w:jc w:val="center"/>
              <w:rPr>
                <w:color w:val="000000" w:themeColor="text1"/>
              </w:rPr>
            </w:pPr>
            <w:r>
              <w:rPr>
                <w:rFonts w:ascii="Times New Roman" w:hAnsi="Times New Roman"/>
                <w:color w:val="000000" w:themeColor="text1"/>
                <w:szCs w:val="21"/>
              </w:rPr>
              <w:t>博士研究生</w:t>
            </w:r>
          </w:p>
        </w:tc>
        <w:tc>
          <w:tcPr>
            <w:tcW w:w="2478"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农业政策学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李秋生</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男</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1989.10</w:t>
            </w:r>
          </w:p>
        </w:tc>
        <w:tc>
          <w:tcPr>
            <w:tcW w:w="1633" w:type="dxa"/>
            <w:vAlign w:val="center"/>
          </w:tcPr>
          <w:p>
            <w:pPr>
              <w:jc w:val="center"/>
              <w:rPr>
                <w:color w:val="000000" w:themeColor="text1"/>
              </w:rPr>
            </w:pPr>
            <w:r>
              <w:rPr>
                <w:rFonts w:ascii="Times New Roman" w:hAnsi="Times New Roman"/>
                <w:color w:val="000000" w:themeColor="text1"/>
                <w:szCs w:val="21"/>
              </w:rPr>
              <w:t>讲师</w:t>
            </w:r>
          </w:p>
        </w:tc>
        <w:tc>
          <w:tcPr>
            <w:tcW w:w="1417" w:type="dxa"/>
            <w:vAlign w:val="center"/>
          </w:tcPr>
          <w:p>
            <w:pPr>
              <w:jc w:val="center"/>
              <w:rPr>
                <w:color w:val="000000" w:themeColor="text1"/>
              </w:rPr>
            </w:pPr>
            <w:r>
              <w:rPr>
                <w:rFonts w:ascii="Times New Roman" w:hAnsi="Times New Roman"/>
                <w:color w:val="000000" w:themeColor="text1"/>
                <w:szCs w:val="21"/>
              </w:rPr>
              <w:t>博士研究生</w:t>
            </w:r>
          </w:p>
        </w:tc>
        <w:tc>
          <w:tcPr>
            <w:tcW w:w="2478"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农村经济合同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邱海兰</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女</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1992.05</w:t>
            </w:r>
          </w:p>
        </w:tc>
        <w:tc>
          <w:tcPr>
            <w:tcW w:w="1633" w:type="dxa"/>
            <w:vAlign w:val="center"/>
          </w:tcPr>
          <w:p>
            <w:pPr>
              <w:jc w:val="center"/>
              <w:rPr>
                <w:color w:val="000000" w:themeColor="text1"/>
              </w:rPr>
            </w:pPr>
            <w:r>
              <w:rPr>
                <w:rFonts w:ascii="Times New Roman" w:hAnsi="Times New Roman"/>
                <w:color w:val="000000" w:themeColor="text1"/>
                <w:szCs w:val="21"/>
              </w:rPr>
              <w:t>讲师</w:t>
            </w:r>
          </w:p>
        </w:tc>
        <w:tc>
          <w:tcPr>
            <w:tcW w:w="1417" w:type="dxa"/>
            <w:vAlign w:val="center"/>
          </w:tcPr>
          <w:p>
            <w:pPr>
              <w:jc w:val="center"/>
              <w:rPr>
                <w:color w:val="000000" w:themeColor="text1"/>
              </w:rPr>
            </w:pPr>
            <w:r>
              <w:rPr>
                <w:rFonts w:ascii="Times New Roman" w:hAnsi="Times New Roman"/>
                <w:color w:val="000000" w:themeColor="text1"/>
                <w:szCs w:val="21"/>
              </w:rPr>
              <w:t>博士研究生</w:t>
            </w:r>
          </w:p>
        </w:tc>
        <w:tc>
          <w:tcPr>
            <w:tcW w:w="2478"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农业经济学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restart"/>
            <w:vAlign w:val="center"/>
          </w:tcPr>
          <w:p>
            <w:pPr>
              <w:jc w:val="center"/>
              <w:rPr>
                <w:rFonts w:ascii="Times New Roman" w:hAnsi="Times New Roman"/>
                <w:color w:val="000000" w:themeColor="text1"/>
                <w:szCs w:val="21"/>
              </w:rPr>
            </w:pPr>
            <w:r>
              <w:rPr>
                <w:rFonts w:ascii="Times New Roman" w:hAnsi="Times New Roman"/>
                <w:color w:val="000000" w:themeColor="text1"/>
                <w:szCs w:val="21"/>
              </w:rPr>
              <w:t>校</w:t>
            </w:r>
          </w:p>
          <w:p>
            <w:pPr>
              <w:jc w:val="center"/>
              <w:rPr>
                <w:rFonts w:ascii="Times New Roman" w:hAnsi="Times New Roman"/>
                <w:color w:val="000000" w:themeColor="text1"/>
                <w:szCs w:val="21"/>
              </w:rPr>
            </w:pPr>
            <w:r>
              <w:rPr>
                <w:rFonts w:ascii="Times New Roman" w:hAnsi="Times New Roman"/>
                <w:color w:val="000000" w:themeColor="text1"/>
                <w:szCs w:val="21"/>
              </w:rPr>
              <w:t>外</w:t>
            </w:r>
          </w:p>
          <w:p>
            <w:pPr>
              <w:jc w:val="center"/>
              <w:rPr>
                <w:rFonts w:ascii="Times New Roman" w:hAnsi="Times New Roman"/>
                <w:color w:val="000000" w:themeColor="text1"/>
                <w:szCs w:val="21"/>
              </w:rPr>
            </w:pPr>
            <w:r>
              <w:rPr>
                <w:rFonts w:ascii="Times New Roman" w:hAnsi="Times New Roman"/>
                <w:color w:val="000000" w:themeColor="text1"/>
                <w:szCs w:val="21"/>
              </w:rPr>
              <w:t>兼</w:t>
            </w:r>
          </w:p>
          <w:p>
            <w:pPr>
              <w:jc w:val="center"/>
              <w:rPr>
                <w:rFonts w:ascii="Times New Roman" w:hAnsi="Times New Roman"/>
                <w:color w:val="000000" w:themeColor="text1"/>
                <w:szCs w:val="21"/>
              </w:rPr>
            </w:pPr>
            <w:r>
              <w:rPr>
                <w:rFonts w:ascii="Times New Roman" w:hAnsi="Times New Roman"/>
                <w:color w:val="000000" w:themeColor="text1"/>
                <w:szCs w:val="21"/>
              </w:rPr>
              <w:t>职</w:t>
            </w:r>
          </w:p>
          <w:p>
            <w:pPr>
              <w:jc w:val="center"/>
              <w:rPr>
                <w:rFonts w:ascii="Times New Roman" w:hAnsi="Times New Roman"/>
                <w:color w:val="000000" w:themeColor="text1"/>
                <w:szCs w:val="21"/>
              </w:rPr>
            </w:pPr>
            <w:r>
              <w:rPr>
                <w:rFonts w:ascii="Times New Roman" w:hAnsi="Times New Roman"/>
                <w:color w:val="000000" w:themeColor="text1"/>
                <w:szCs w:val="21"/>
              </w:rPr>
              <w:t>教</w:t>
            </w:r>
          </w:p>
          <w:p>
            <w:pPr>
              <w:jc w:val="center"/>
              <w:rPr>
                <w:rFonts w:ascii="Times New Roman" w:hAnsi="Times New Roman"/>
                <w:color w:val="000000" w:themeColor="text1"/>
                <w:szCs w:val="21"/>
              </w:rPr>
            </w:pPr>
            <w:r>
              <w:rPr>
                <w:rFonts w:ascii="Times New Roman" w:hAnsi="Times New Roman"/>
                <w:color w:val="000000" w:themeColor="text1"/>
                <w:szCs w:val="21"/>
              </w:rPr>
              <w:t>师</w:t>
            </w:r>
          </w:p>
          <w:p>
            <w:pPr>
              <w:jc w:val="center"/>
              <w:rPr>
                <w:rFonts w:ascii="Times New Roman" w:hAnsi="Times New Roman"/>
                <w:color w:val="000000" w:themeColor="text1"/>
                <w:szCs w:val="21"/>
              </w:rPr>
            </w:pPr>
            <w:r>
              <w:rPr>
                <w:rFonts w:ascii="Times New Roman" w:hAnsi="Times New Roman"/>
                <w:color w:val="000000" w:themeColor="text1"/>
                <w:szCs w:val="21"/>
              </w:rPr>
              <w:t>（</w:t>
            </w:r>
          </w:p>
          <w:p>
            <w:pPr>
              <w:jc w:val="center"/>
              <w:rPr>
                <w:rFonts w:ascii="Times New Roman" w:hAnsi="Times New Roman"/>
                <w:color w:val="000000" w:themeColor="text1"/>
                <w:szCs w:val="21"/>
              </w:rPr>
            </w:pPr>
            <w:r>
              <w:rPr>
                <w:rFonts w:ascii="Times New Roman" w:hAnsi="Times New Roman"/>
                <w:color w:val="000000" w:themeColor="text1"/>
                <w:szCs w:val="21"/>
              </w:rPr>
              <w:t>选</w:t>
            </w:r>
          </w:p>
          <w:p>
            <w:pPr>
              <w:jc w:val="center"/>
              <w:rPr>
                <w:rFonts w:ascii="Times New Roman" w:hAnsi="Times New Roman"/>
                <w:color w:val="000000" w:themeColor="text1"/>
                <w:szCs w:val="21"/>
              </w:rPr>
            </w:pPr>
            <w:r>
              <w:rPr>
                <w:rFonts w:ascii="Times New Roman" w:hAnsi="Times New Roman"/>
                <w:color w:val="000000" w:themeColor="text1"/>
                <w:szCs w:val="21"/>
              </w:rPr>
              <w:t>填</w:t>
            </w:r>
          </w:p>
          <w:p>
            <w:pPr>
              <w:jc w:val="center"/>
              <w:rPr>
                <w:rFonts w:ascii="Times New Roman" w:hAnsi="Times New Roman"/>
                <w:color w:val="000000" w:themeColor="text1"/>
                <w:szCs w:val="21"/>
              </w:rPr>
            </w:pPr>
            <w:r>
              <w:rPr>
                <w:rFonts w:ascii="Times New Roman" w:hAnsi="Times New Roman"/>
                <w:color w:val="000000" w:themeColor="text1"/>
                <w:szCs w:val="21"/>
              </w:rPr>
              <w:t>）</w:t>
            </w: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黄和平</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男</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1969.09</w:t>
            </w:r>
          </w:p>
        </w:tc>
        <w:tc>
          <w:tcPr>
            <w:tcW w:w="1633"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教授</w:t>
            </w:r>
          </w:p>
        </w:tc>
        <w:tc>
          <w:tcPr>
            <w:tcW w:w="1417" w:type="dxa"/>
            <w:vAlign w:val="center"/>
          </w:tcPr>
          <w:p>
            <w:pPr>
              <w:jc w:val="center"/>
              <w:rPr>
                <w:color w:val="000000" w:themeColor="text1"/>
              </w:rPr>
            </w:pPr>
            <w:r>
              <w:rPr>
                <w:rFonts w:ascii="Times New Roman" w:hAnsi="Times New Roman"/>
                <w:color w:val="000000" w:themeColor="text1"/>
                <w:szCs w:val="21"/>
              </w:rPr>
              <w:t>博士研究生</w:t>
            </w:r>
          </w:p>
        </w:tc>
        <w:tc>
          <w:tcPr>
            <w:tcW w:w="2478"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陈胜东</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男</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1978.08</w:t>
            </w:r>
          </w:p>
        </w:tc>
        <w:tc>
          <w:tcPr>
            <w:tcW w:w="1633"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副教授</w:t>
            </w:r>
          </w:p>
        </w:tc>
        <w:tc>
          <w:tcPr>
            <w:tcW w:w="1417" w:type="dxa"/>
            <w:vAlign w:val="center"/>
          </w:tcPr>
          <w:p>
            <w:pPr>
              <w:jc w:val="center"/>
              <w:rPr>
                <w:color w:val="000000" w:themeColor="text1"/>
              </w:rPr>
            </w:pPr>
            <w:r>
              <w:rPr>
                <w:rFonts w:ascii="Times New Roman" w:hAnsi="Times New Roman"/>
                <w:color w:val="000000" w:themeColor="text1"/>
                <w:szCs w:val="21"/>
              </w:rPr>
              <w:t>博士研究生</w:t>
            </w:r>
          </w:p>
        </w:tc>
        <w:tc>
          <w:tcPr>
            <w:tcW w:w="2478"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陈苏</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男</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1989.04</w:t>
            </w:r>
          </w:p>
        </w:tc>
        <w:tc>
          <w:tcPr>
            <w:tcW w:w="1633"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副教授</w:t>
            </w:r>
          </w:p>
        </w:tc>
        <w:tc>
          <w:tcPr>
            <w:tcW w:w="1417" w:type="dxa"/>
            <w:vAlign w:val="center"/>
          </w:tcPr>
          <w:p>
            <w:pPr>
              <w:jc w:val="center"/>
              <w:rPr>
                <w:color w:val="000000" w:themeColor="text1"/>
              </w:rPr>
            </w:pPr>
            <w:r>
              <w:rPr>
                <w:rFonts w:ascii="Times New Roman" w:hAnsi="Times New Roman"/>
                <w:color w:val="000000" w:themeColor="text1"/>
                <w:szCs w:val="21"/>
              </w:rPr>
              <w:t>博士研究生</w:t>
            </w:r>
          </w:p>
        </w:tc>
        <w:tc>
          <w:tcPr>
            <w:tcW w:w="2478"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农业经济学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张广来</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男</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1992.20</w:t>
            </w:r>
          </w:p>
        </w:tc>
        <w:tc>
          <w:tcPr>
            <w:tcW w:w="1633" w:type="dxa"/>
            <w:vAlign w:val="center"/>
          </w:tcPr>
          <w:p>
            <w:pPr>
              <w:jc w:val="center"/>
              <w:rPr>
                <w:color w:val="000000" w:themeColor="text1"/>
              </w:rPr>
            </w:pPr>
            <w:r>
              <w:rPr>
                <w:rFonts w:ascii="Times New Roman" w:hAnsi="Times New Roman"/>
                <w:color w:val="000000" w:themeColor="text1"/>
                <w:szCs w:val="21"/>
              </w:rPr>
              <w:t>讲师</w:t>
            </w:r>
          </w:p>
        </w:tc>
        <w:tc>
          <w:tcPr>
            <w:tcW w:w="1417" w:type="dxa"/>
            <w:vAlign w:val="center"/>
          </w:tcPr>
          <w:p>
            <w:pPr>
              <w:jc w:val="center"/>
              <w:rPr>
                <w:color w:val="000000" w:themeColor="text1"/>
              </w:rPr>
            </w:pPr>
            <w:r>
              <w:rPr>
                <w:rFonts w:ascii="Times New Roman" w:hAnsi="Times New Roman"/>
                <w:color w:val="000000" w:themeColor="text1"/>
                <w:szCs w:val="21"/>
              </w:rPr>
              <w:t>博士研究生</w:t>
            </w:r>
          </w:p>
        </w:tc>
        <w:tc>
          <w:tcPr>
            <w:tcW w:w="2478"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农业政策与法规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杜丽</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女</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1985.04</w:t>
            </w:r>
          </w:p>
        </w:tc>
        <w:tc>
          <w:tcPr>
            <w:tcW w:w="1633" w:type="dxa"/>
            <w:vAlign w:val="center"/>
          </w:tcPr>
          <w:p>
            <w:pPr>
              <w:jc w:val="center"/>
              <w:rPr>
                <w:color w:val="000000" w:themeColor="text1"/>
              </w:rPr>
            </w:pPr>
            <w:r>
              <w:rPr>
                <w:rFonts w:ascii="Times New Roman" w:hAnsi="Times New Roman"/>
                <w:color w:val="000000" w:themeColor="text1"/>
                <w:szCs w:val="21"/>
              </w:rPr>
              <w:t>讲师</w:t>
            </w:r>
          </w:p>
        </w:tc>
        <w:tc>
          <w:tcPr>
            <w:tcW w:w="1417" w:type="dxa"/>
            <w:vAlign w:val="center"/>
          </w:tcPr>
          <w:p>
            <w:pPr>
              <w:jc w:val="center"/>
              <w:rPr>
                <w:color w:val="000000" w:themeColor="text1"/>
              </w:rPr>
            </w:pPr>
            <w:r>
              <w:rPr>
                <w:rFonts w:ascii="Times New Roman" w:hAnsi="Times New Roman"/>
                <w:color w:val="000000" w:themeColor="text1"/>
                <w:szCs w:val="21"/>
              </w:rPr>
              <w:t>博士研究生</w:t>
            </w:r>
          </w:p>
        </w:tc>
        <w:tc>
          <w:tcPr>
            <w:tcW w:w="2478"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农村财务会计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武婷燕</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女</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1982.03</w:t>
            </w:r>
          </w:p>
        </w:tc>
        <w:tc>
          <w:tcPr>
            <w:tcW w:w="1633" w:type="dxa"/>
            <w:vAlign w:val="center"/>
          </w:tcPr>
          <w:p>
            <w:pPr>
              <w:jc w:val="center"/>
              <w:rPr>
                <w:color w:val="000000" w:themeColor="text1"/>
              </w:rPr>
            </w:pPr>
            <w:r>
              <w:rPr>
                <w:rFonts w:ascii="Times New Roman" w:hAnsi="Times New Roman"/>
                <w:color w:val="000000" w:themeColor="text1"/>
                <w:szCs w:val="21"/>
              </w:rPr>
              <w:t>讲师</w:t>
            </w:r>
          </w:p>
        </w:tc>
        <w:tc>
          <w:tcPr>
            <w:tcW w:w="1417" w:type="dxa"/>
            <w:vAlign w:val="center"/>
          </w:tcPr>
          <w:p>
            <w:pPr>
              <w:jc w:val="center"/>
              <w:rPr>
                <w:color w:val="000000" w:themeColor="text1"/>
              </w:rPr>
            </w:pPr>
            <w:r>
              <w:rPr>
                <w:rFonts w:ascii="Times New Roman" w:hAnsi="Times New Roman"/>
                <w:color w:val="000000" w:themeColor="text1"/>
                <w:szCs w:val="21"/>
              </w:rPr>
              <w:t>博士研究生</w:t>
            </w:r>
          </w:p>
        </w:tc>
        <w:tc>
          <w:tcPr>
            <w:tcW w:w="2478"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农村经济合同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麦思超</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男</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1989.01</w:t>
            </w:r>
          </w:p>
        </w:tc>
        <w:tc>
          <w:tcPr>
            <w:tcW w:w="1633" w:type="dxa"/>
            <w:vAlign w:val="center"/>
          </w:tcPr>
          <w:p>
            <w:pPr>
              <w:jc w:val="center"/>
              <w:rPr>
                <w:color w:val="000000" w:themeColor="text1"/>
              </w:rPr>
            </w:pPr>
            <w:r>
              <w:rPr>
                <w:rFonts w:ascii="Times New Roman" w:hAnsi="Times New Roman"/>
                <w:color w:val="000000" w:themeColor="text1"/>
                <w:szCs w:val="21"/>
              </w:rPr>
              <w:t>讲师</w:t>
            </w:r>
          </w:p>
        </w:tc>
        <w:tc>
          <w:tcPr>
            <w:tcW w:w="1417" w:type="dxa"/>
            <w:vAlign w:val="center"/>
          </w:tcPr>
          <w:p>
            <w:pPr>
              <w:jc w:val="center"/>
              <w:rPr>
                <w:color w:val="000000" w:themeColor="text1"/>
              </w:rPr>
            </w:pPr>
            <w:r>
              <w:rPr>
                <w:rFonts w:ascii="Times New Roman" w:hAnsi="Times New Roman"/>
                <w:color w:val="000000" w:themeColor="text1"/>
                <w:szCs w:val="21"/>
              </w:rPr>
              <w:t>博士研究生</w:t>
            </w:r>
          </w:p>
        </w:tc>
        <w:tc>
          <w:tcPr>
            <w:tcW w:w="2478"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2" w:type="dxa"/>
            <w:vMerge w:val="continue"/>
            <w:vAlign w:val="center"/>
          </w:tcPr>
          <w:p>
            <w:pPr>
              <w:jc w:val="center"/>
              <w:rPr>
                <w:rFonts w:ascii="Times New Roman" w:hAnsi="Times New Roman"/>
                <w:color w:val="000000" w:themeColor="text1"/>
                <w:szCs w:val="21"/>
              </w:rPr>
            </w:pPr>
          </w:p>
        </w:tc>
        <w:tc>
          <w:tcPr>
            <w:tcW w:w="1121"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乔学忠</w:t>
            </w:r>
          </w:p>
        </w:tc>
        <w:tc>
          <w:tcPr>
            <w:tcW w:w="800"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男</w:t>
            </w:r>
          </w:p>
        </w:tc>
        <w:tc>
          <w:tcPr>
            <w:tcW w:w="1063"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1983.12</w:t>
            </w:r>
          </w:p>
        </w:tc>
        <w:tc>
          <w:tcPr>
            <w:tcW w:w="1633" w:type="dxa"/>
            <w:vAlign w:val="center"/>
          </w:tcPr>
          <w:p>
            <w:pPr>
              <w:jc w:val="center"/>
              <w:rPr>
                <w:color w:val="000000" w:themeColor="text1"/>
              </w:rPr>
            </w:pPr>
            <w:r>
              <w:rPr>
                <w:rFonts w:ascii="Times New Roman" w:hAnsi="Times New Roman"/>
                <w:color w:val="000000" w:themeColor="text1"/>
                <w:szCs w:val="21"/>
              </w:rPr>
              <w:t>讲师</w:t>
            </w:r>
          </w:p>
        </w:tc>
        <w:tc>
          <w:tcPr>
            <w:tcW w:w="1417" w:type="dxa"/>
            <w:vAlign w:val="center"/>
          </w:tcPr>
          <w:p>
            <w:pPr>
              <w:jc w:val="center"/>
              <w:rPr>
                <w:color w:val="000000" w:themeColor="text1"/>
              </w:rPr>
            </w:pPr>
            <w:r>
              <w:rPr>
                <w:rFonts w:ascii="Times New Roman" w:hAnsi="Times New Roman"/>
                <w:color w:val="000000" w:themeColor="text1"/>
                <w:szCs w:val="21"/>
              </w:rPr>
              <w:t>博士研究生</w:t>
            </w:r>
          </w:p>
        </w:tc>
        <w:tc>
          <w:tcPr>
            <w:tcW w:w="2478"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管理学</w:t>
            </w:r>
          </w:p>
        </w:tc>
      </w:tr>
    </w:tbl>
    <w:p>
      <w:pPr>
        <w:spacing w:beforeLines="50"/>
        <w:ind w:firstLine="420" w:firstLineChars="200"/>
        <w:rPr>
          <w:rFonts w:ascii="Times New Roman" w:hAnsi="Times New Roman"/>
          <w:b/>
          <w:color w:val="000000" w:themeColor="text1"/>
          <w:kern w:val="0"/>
          <w:szCs w:val="21"/>
          <w:shd w:val="clear" w:color="auto" w:fill="FFFFFF"/>
        </w:rPr>
      </w:pPr>
      <w:r>
        <w:rPr>
          <w:rFonts w:ascii="Times New Roman" w:hAnsi="Times New Roman"/>
          <w:color w:val="000000" w:themeColor="text1"/>
          <w:kern w:val="0"/>
          <w:szCs w:val="21"/>
          <w:shd w:val="clear" w:color="auto" w:fill="FFFFFF"/>
        </w:rPr>
        <w:t>备注：校外兼职教师可以是与专业密切相关的企业行业技能工匠、技能大师等。</w:t>
      </w:r>
    </w:p>
    <w:p>
      <w:pPr>
        <w:spacing w:line="360" w:lineRule="auto"/>
        <w:rPr>
          <w:rFonts w:ascii="Times New Roman" w:hAnsi="Times New Roman" w:eastAsia="黑体" w:cs="Arial"/>
          <w:color w:val="000000" w:themeColor="text1"/>
          <w:kern w:val="0"/>
          <w:szCs w:val="21"/>
          <w:shd w:val="clear" w:color="auto" w:fill="FFFFFF"/>
        </w:rPr>
      </w:pPr>
    </w:p>
    <w:p>
      <w:pPr>
        <w:spacing w:line="360" w:lineRule="auto"/>
        <w:rPr>
          <w:rFonts w:ascii="Times New Roman" w:hAnsi="Times New Roman" w:eastAsia="黑体" w:cs="Arial"/>
          <w:color w:val="000000" w:themeColor="text1"/>
          <w:kern w:val="0"/>
          <w:szCs w:val="21"/>
          <w:shd w:val="clear" w:color="auto" w:fill="FFFFFF"/>
        </w:rPr>
      </w:pPr>
    </w:p>
    <w:p>
      <w:pPr>
        <w:spacing w:line="360" w:lineRule="auto"/>
        <w:rPr>
          <w:rFonts w:ascii="Times New Roman" w:hAnsi="Times New Roman" w:eastAsia="黑体" w:cs="Arial"/>
          <w:color w:val="000000" w:themeColor="text1"/>
          <w:kern w:val="0"/>
          <w:szCs w:val="21"/>
          <w:shd w:val="clear" w:color="auto" w:fill="FFFFFF"/>
        </w:rPr>
      </w:pPr>
    </w:p>
    <w:p>
      <w:pPr>
        <w:spacing w:line="360" w:lineRule="auto"/>
        <w:rPr>
          <w:rFonts w:hint="eastAsia" w:ascii="黑体" w:hAnsi="黑体" w:eastAsia="黑体" w:cs="黑体"/>
          <w:color w:val="000000" w:themeColor="text1"/>
          <w:kern w:val="0"/>
          <w:sz w:val="21"/>
          <w:szCs w:val="21"/>
          <w:shd w:val="clear" w:color="auto" w:fill="FFFFFF"/>
        </w:rPr>
      </w:pPr>
      <w:r>
        <w:rPr>
          <w:rFonts w:hint="eastAsia" w:ascii="黑体" w:hAnsi="黑体" w:eastAsia="黑体" w:cs="黑体"/>
          <w:color w:val="000000" w:themeColor="text1"/>
          <w:kern w:val="0"/>
          <w:sz w:val="21"/>
          <w:szCs w:val="21"/>
          <w:shd w:val="clear" w:color="auto" w:fill="FFFFFF"/>
        </w:rPr>
        <w:t>附表3</w:t>
      </w:r>
    </w:p>
    <w:p>
      <w:pPr>
        <w:spacing w:line="360" w:lineRule="auto"/>
        <w:rPr>
          <w:rFonts w:ascii="Times New Roman" w:hAnsi="Times New Roman" w:eastAsia="黑体" w:cs="Arial"/>
          <w:color w:val="000000" w:themeColor="text1"/>
          <w:kern w:val="0"/>
          <w:szCs w:val="21"/>
          <w:shd w:val="clear" w:color="auto" w:fill="FFFFFF"/>
        </w:rPr>
      </w:pPr>
      <w:r>
        <w:rPr>
          <w:rFonts w:hint="eastAsia" w:ascii="Times New Roman" w:hAnsi="Times New Roman" w:eastAsia="黑体"/>
          <w:color w:val="000000" w:themeColor="text1"/>
          <w:kern w:val="0"/>
          <w:sz w:val="28"/>
          <w:szCs w:val="28"/>
          <w:shd w:val="clear" w:color="auto" w:fill="FFFFFF"/>
        </w:rPr>
        <w:t>现代农业经济管理</w:t>
      </w:r>
      <w:r>
        <w:rPr>
          <w:rFonts w:ascii="Times New Roman" w:hAnsi="Times New Roman" w:eastAsia="黑体"/>
          <w:color w:val="000000" w:themeColor="text1"/>
          <w:kern w:val="0"/>
          <w:sz w:val="28"/>
          <w:szCs w:val="28"/>
          <w:shd w:val="clear" w:color="auto" w:fill="FFFFFF"/>
        </w:rPr>
        <w:t>专业（</w:t>
      </w:r>
      <w:r>
        <w:rPr>
          <w:rFonts w:hint="eastAsia" w:ascii="Times New Roman" w:hAnsi="Times New Roman" w:eastAsia="黑体"/>
          <w:color w:val="000000" w:themeColor="text1"/>
          <w:kern w:val="0"/>
          <w:sz w:val="28"/>
          <w:szCs w:val="28"/>
          <w:shd w:val="clear" w:color="auto" w:fill="FFFFFF"/>
        </w:rPr>
        <w:t>高起专</w:t>
      </w:r>
      <w:r>
        <w:rPr>
          <w:rFonts w:ascii="Times New Roman" w:hAnsi="Times New Roman" w:eastAsia="黑体"/>
          <w:color w:val="000000" w:themeColor="text1"/>
          <w:kern w:val="0"/>
          <w:sz w:val="28"/>
          <w:szCs w:val="28"/>
          <w:shd w:val="clear" w:color="auto" w:fill="FFFFFF"/>
        </w:rPr>
        <w:t>）</w:t>
      </w:r>
      <w:r>
        <w:rPr>
          <w:rFonts w:hint="eastAsia" w:ascii="Times New Roman" w:hAnsi="Times New Roman" w:eastAsia="黑体"/>
          <w:color w:val="000000" w:themeColor="text1"/>
          <w:kern w:val="0"/>
          <w:sz w:val="28"/>
          <w:szCs w:val="28"/>
          <w:shd w:val="clear" w:color="auto" w:fill="FFFFFF"/>
        </w:rPr>
        <w:t>建议教材与自学参考书目一览表</w:t>
      </w:r>
    </w:p>
    <w:tbl>
      <w:tblPr>
        <w:tblStyle w:val="6"/>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2389"/>
        <w:gridCol w:w="1297"/>
        <w:gridCol w:w="2835"/>
        <w:gridCol w:w="567"/>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jc w:val="center"/>
        </w:trPr>
        <w:tc>
          <w:tcPr>
            <w:tcW w:w="1994" w:type="dxa"/>
            <w:vAlign w:val="center"/>
          </w:tcPr>
          <w:p>
            <w:pPr>
              <w:jc w:val="center"/>
              <w:rPr>
                <w:rFonts w:ascii="Times New Roman" w:hAnsi="Times New Roman"/>
                <w:b/>
                <w:color w:val="000000" w:themeColor="text1"/>
                <w:szCs w:val="21"/>
              </w:rPr>
            </w:pPr>
            <w:r>
              <w:rPr>
                <w:rFonts w:ascii="Times New Roman" w:hAnsi="Times New Roman"/>
                <w:b/>
                <w:color w:val="000000" w:themeColor="text1"/>
                <w:szCs w:val="21"/>
              </w:rPr>
              <w:t>课程名称</w:t>
            </w:r>
          </w:p>
        </w:tc>
        <w:tc>
          <w:tcPr>
            <w:tcW w:w="2389" w:type="dxa"/>
            <w:vAlign w:val="center"/>
          </w:tcPr>
          <w:p>
            <w:pPr>
              <w:jc w:val="center"/>
              <w:rPr>
                <w:rFonts w:ascii="Times New Roman" w:hAnsi="Times New Roman"/>
                <w:b/>
                <w:color w:val="000000" w:themeColor="text1"/>
                <w:szCs w:val="21"/>
              </w:rPr>
            </w:pPr>
            <w:r>
              <w:rPr>
                <w:rFonts w:ascii="Times New Roman" w:hAnsi="Times New Roman"/>
                <w:b/>
                <w:color w:val="000000" w:themeColor="text1"/>
                <w:szCs w:val="21"/>
              </w:rPr>
              <w:t>教材名称</w:t>
            </w:r>
          </w:p>
        </w:tc>
        <w:tc>
          <w:tcPr>
            <w:tcW w:w="1297" w:type="dxa"/>
            <w:vAlign w:val="center"/>
          </w:tcPr>
          <w:p>
            <w:pPr>
              <w:jc w:val="center"/>
              <w:rPr>
                <w:rFonts w:ascii="Times New Roman" w:hAnsi="Times New Roman"/>
                <w:b/>
                <w:color w:val="000000" w:themeColor="text1"/>
                <w:szCs w:val="21"/>
              </w:rPr>
            </w:pPr>
            <w:r>
              <w:rPr>
                <w:rFonts w:ascii="Times New Roman" w:hAnsi="Times New Roman"/>
                <w:b/>
                <w:color w:val="000000" w:themeColor="text1"/>
                <w:szCs w:val="21"/>
              </w:rPr>
              <w:t>作者</w:t>
            </w:r>
          </w:p>
        </w:tc>
        <w:tc>
          <w:tcPr>
            <w:tcW w:w="2835" w:type="dxa"/>
            <w:vAlign w:val="center"/>
          </w:tcPr>
          <w:p>
            <w:pPr>
              <w:jc w:val="center"/>
              <w:rPr>
                <w:rFonts w:ascii="Times New Roman" w:hAnsi="Times New Roman"/>
                <w:b/>
                <w:color w:val="000000" w:themeColor="text1"/>
                <w:szCs w:val="21"/>
              </w:rPr>
            </w:pPr>
            <w:r>
              <w:rPr>
                <w:rFonts w:ascii="Times New Roman" w:hAnsi="Times New Roman"/>
                <w:b/>
                <w:color w:val="000000" w:themeColor="text1"/>
                <w:szCs w:val="21"/>
              </w:rPr>
              <w:t>出版社、出版年、ISBN</w:t>
            </w:r>
          </w:p>
        </w:tc>
        <w:tc>
          <w:tcPr>
            <w:tcW w:w="567" w:type="dxa"/>
            <w:vAlign w:val="center"/>
          </w:tcPr>
          <w:p>
            <w:pPr>
              <w:jc w:val="center"/>
              <w:rPr>
                <w:rFonts w:ascii="Times New Roman" w:hAnsi="Times New Roman"/>
                <w:b/>
                <w:color w:val="000000" w:themeColor="text1"/>
                <w:szCs w:val="21"/>
              </w:rPr>
            </w:pPr>
            <w:r>
              <w:rPr>
                <w:rFonts w:ascii="Times New Roman" w:hAnsi="Times New Roman"/>
                <w:b/>
                <w:color w:val="000000" w:themeColor="text1"/>
                <w:szCs w:val="21"/>
              </w:rPr>
              <w:t>选用</w:t>
            </w:r>
          </w:p>
        </w:tc>
        <w:tc>
          <w:tcPr>
            <w:tcW w:w="660" w:type="dxa"/>
            <w:vAlign w:val="center"/>
          </w:tcPr>
          <w:p>
            <w:pPr>
              <w:jc w:val="left"/>
              <w:rPr>
                <w:rFonts w:ascii="Times New Roman" w:hAnsi="Times New Roman"/>
                <w:b/>
                <w:color w:val="000000" w:themeColor="text1"/>
                <w:szCs w:val="21"/>
              </w:rPr>
            </w:pPr>
            <w:r>
              <w:rPr>
                <w:rFonts w:ascii="Times New Roman" w:hAnsi="Times New Roman"/>
                <w:b/>
                <w:color w:val="000000" w:themeColor="text1"/>
                <w:szCs w:val="21"/>
              </w:rPr>
              <w:t>自学用书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rPr>
                <w:rFonts w:ascii="Times New Roman" w:hAnsi="Times New Roman"/>
                <w:color w:val="000000" w:themeColor="text1"/>
                <w:szCs w:val="21"/>
              </w:rPr>
            </w:pPr>
            <w:r>
              <w:rPr>
                <w:rFonts w:hint="eastAsia" w:ascii="Times New Roman" w:hAnsi="Times New Roman"/>
                <w:color w:val="000000" w:themeColor="text1"/>
                <w:szCs w:val="21"/>
              </w:rPr>
              <w:t>马克思主义基本原理概论</w:t>
            </w:r>
          </w:p>
        </w:tc>
        <w:tc>
          <w:tcPr>
            <w:tcW w:w="2389" w:type="dxa"/>
            <w:vAlign w:val="center"/>
          </w:tcPr>
          <w:p>
            <w:pPr>
              <w:adjustRightInd w:val="0"/>
              <w:snapToGrid w:val="0"/>
              <w:jc w:val="left"/>
              <w:rPr>
                <w:rFonts w:ascii="Times New Roman" w:hAnsi="Times New Roman" w:cs="宋体"/>
                <w:color w:val="000000" w:themeColor="text1"/>
                <w:szCs w:val="21"/>
              </w:rPr>
            </w:pPr>
            <w:r>
              <w:rPr>
                <w:rFonts w:hint="eastAsia" w:ascii="Times New Roman" w:hAnsi="Times New Roman" w:cs="宋体"/>
                <w:color w:val="000000" w:themeColor="text1"/>
                <w:szCs w:val="21"/>
              </w:rPr>
              <w:t>马克思主义基本原理概论</w:t>
            </w:r>
          </w:p>
        </w:tc>
        <w:tc>
          <w:tcPr>
            <w:tcW w:w="1297" w:type="dxa"/>
            <w:vAlign w:val="center"/>
          </w:tcPr>
          <w:p>
            <w:pPr>
              <w:adjustRightInd w:val="0"/>
              <w:snapToGrid w:val="0"/>
              <w:jc w:val="left"/>
              <w:rPr>
                <w:rFonts w:ascii="Times New Roman" w:hAnsi="Times New Roman" w:cs="宋体"/>
                <w:color w:val="000000" w:themeColor="text1"/>
                <w:szCs w:val="21"/>
              </w:rPr>
            </w:pPr>
            <w:r>
              <w:rPr>
                <w:rFonts w:hint="eastAsia" w:ascii="Times New Roman" w:hAnsi="Times New Roman" w:cs="宋体"/>
                <w:color w:val="000000" w:themeColor="text1"/>
                <w:szCs w:val="21"/>
              </w:rPr>
              <w:t>本书编写组</w:t>
            </w:r>
          </w:p>
        </w:tc>
        <w:tc>
          <w:tcPr>
            <w:tcW w:w="2835" w:type="dxa"/>
            <w:vAlign w:val="center"/>
          </w:tcPr>
          <w:p>
            <w:pPr>
              <w:adjustRightInd w:val="0"/>
              <w:snapToGrid w:val="0"/>
              <w:jc w:val="left"/>
              <w:rPr>
                <w:rFonts w:ascii="Times New Roman" w:hAnsi="Times New Roman" w:cs="宋体"/>
                <w:color w:val="000000" w:themeColor="text1"/>
                <w:szCs w:val="21"/>
              </w:rPr>
            </w:pPr>
            <w:r>
              <w:rPr>
                <w:rFonts w:hint="eastAsia" w:ascii="Times New Roman" w:hAnsi="Times New Roman" w:cs="宋体"/>
                <w:color w:val="000000" w:themeColor="text1"/>
                <w:szCs w:val="21"/>
              </w:rPr>
              <w:t>高等教育出版社，</w:t>
            </w:r>
            <w:r>
              <w:rPr>
                <w:rFonts w:hint="eastAsia" w:ascii="Times New Roman" w:hAnsi="Times New Roman"/>
                <w:color w:val="000000" w:themeColor="text1"/>
                <w:szCs w:val="21"/>
              </w:rPr>
              <w:t>2018</w:t>
            </w:r>
            <w:r>
              <w:rPr>
                <w:rFonts w:ascii="Times New Roman" w:hAnsi="Times New Roman"/>
                <w:color w:val="000000" w:themeColor="text1"/>
                <w:szCs w:val="21"/>
              </w:rPr>
              <w:t>年版</w:t>
            </w:r>
            <w:r>
              <w:rPr>
                <w:rFonts w:hint="eastAsia" w:ascii="Times New Roman" w:hAnsi="Times New Roman"/>
                <w:color w:val="000000" w:themeColor="text1"/>
                <w:szCs w:val="21"/>
              </w:rPr>
              <w:t>，</w:t>
            </w:r>
          </w:p>
          <w:p>
            <w:pPr>
              <w:adjustRightInd w:val="0"/>
              <w:snapToGrid w:val="0"/>
              <w:jc w:val="left"/>
              <w:rPr>
                <w:rFonts w:ascii="Times New Roman" w:hAnsi="Times New Roman" w:cs="宋体"/>
                <w:color w:val="000000" w:themeColor="text1"/>
                <w:szCs w:val="21"/>
              </w:rPr>
            </w:pPr>
            <w:r>
              <w:rPr>
                <w:rFonts w:ascii="Times New Roman" w:hAnsi="Times New Roman"/>
                <w:color w:val="000000" w:themeColor="text1"/>
                <w:szCs w:val="21"/>
              </w:rPr>
              <w:t>ISBN：</w:t>
            </w:r>
            <w:r>
              <w:rPr>
                <w:rFonts w:hint="eastAsia" w:ascii="Times New Roman" w:hAnsi="Times New Roman" w:cs="宋体"/>
                <w:color w:val="000000" w:themeColor="text1"/>
                <w:szCs w:val="21"/>
              </w:rPr>
              <w:t>9787040494792</w:t>
            </w:r>
          </w:p>
        </w:tc>
        <w:tc>
          <w:tcPr>
            <w:tcW w:w="567" w:type="dxa"/>
            <w:vAlign w:val="center"/>
          </w:tcPr>
          <w:p>
            <w:pPr>
              <w:jc w:val="left"/>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中国近现代史纲要</w:t>
            </w:r>
          </w:p>
        </w:tc>
        <w:tc>
          <w:tcPr>
            <w:tcW w:w="2389" w:type="dxa"/>
            <w:vAlign w:val="center"/>
          </w:tcPr>
          <w:p>
            <w:pPr>
              <w:adjustRightInd w:val="0"/>
              <w:snapToGrid w:val="0"/>
              <w:jc w:val="left"/>
              <w:rPr>
                <w:rFonts w:ascii="Times New Roman" w:hAnsi="Times New Roman" w:cs="宋体"/>
                <w:color w:val="000000" w:themeColor="text1"/>
                <w:szCs w:val="21"/>
              </w:rPr>
            </w:pPr>
            <w:r>
              <w:rPr>
                <w:rFonts w:hint="eastAsia" w:ascii="Times New Roman" w:hAnsi="Times New Roman" w:cs="宋体"/>
                <w:color w:val="000000" w:themeColor="text1"/>
                <w:szCs w:val="21"/>
              </w:rPr>
              <w:t>中国近现代史纲要</w:t>
            </w:r>
          </w:p>
        </w:tc>
        <w:tc>
          <w:tcPr>
            <w:tcW w:w="1297" w:type="dxa"/>
            <w:vAlign w:val="center"/>
          </w:tcPr>
          <w:p>
            <w:pPr>
              <w:adjustRightInd w:val="0"/>
              <w:snapToGrid w:val="0"/>
              <w:jc w:val="left"/>
              <w:rPr>
                <w:rFonts w:ascii="Times New Roman" w:hAnsi="Times New Roman" w:cs="宋体"/>
                <w:color w:val="000000" w:themeColor="text1"/>
                <w:szCs w:val="21"/>
              </w:rPr>
            </w:pPr>
            <w:r>
              <w:rPr>
                <w:rFonts w:hint="eastAsia" w:ascii="Times New Roman" w:hAnsi="Times New Roman" w:cs="宋体"/>
                <w:color w:val="000000" w:themeColor="text1"/>
                <w:szCs w:val="21"/>
              </w:rPr>
              <w:t>本书编写组</w:t>
            </w:r>
          </w:p>
        </w:tc>
        <w:tc>
          <w:tcPr>
            <w:tcW w:w="2835" w:type="dxa"/>
            <w:vAlign w:val="center"/>
          </w:tcPr>
          <w:p>
            <w:pPr>
              <w:adjustRightInd w:val="0"/>
              <w:snapToGrid w:val="0"/>
              <w:jc w:val="left"/>
              <w:rPr>
                <w:rFonts w:ascii="Times New Roman" w:hAnsi="Times New Roman" w:cs="宋体"/>
                <w:color w:val="000000" w:themeColor="text1"/>
                <w:szCs w:val="21"/>
              </w:rPr>
            </w:pPr>
            <w:r>
              <w:rPr>
                <w:rFonts w:hint="eastAsia" w:ascii="Times New Roman" w:hAnsi="Times New Roman" w:cs="宋体"/>
                <w:color w:val="000000" w:themeColor="text1"/>
                <w:szCs w:val="21"/>
              </w:rPr>
              <w:t>高等教育出版社，</w:t>
            </w:r>
            <w:r>
              <w:rPr>
                <w:rFonts w:hint="eastAsia" w:ascii="Times New Roman" w:hAnsi="Times New Roman"/>
                <w:color w:val="000000" w:themeColor="text1"/>
                <w:szCs w:val="21"/>
              </w:rPr>
              <w:t>2018</w:t>
            </w:r>
            <w:r>
              <w:rPr>
                <w:rFonts w:ascii="Times New Roman" w:hAnsi="Times New Roman"/>
                <w:color w:val="000000" w:themeColor="text1"/>
                <w:szCs w:val="21"/>
              </w:rPr>
              <w:t>年版</w:t>
            </w:r>
            <w:r>
              <w:rPr>
                <w:rFonts w:hint="eastAsia" w:ascii="Times New Roman" w:hAnsi="Times New Roman"/>
                <w:color w:val="000000" w:themeColor="text1"/>
                <w:szCs w:val="21"/>
              </w:rPr>
              <w:t>，</w:t>
            </w:r>
          </w:p>
          <w:p>
            <w:pPr>
              <w:adjustRightInd w:val="0"/>
              <w:snapToGrid w:val="0"/>
              <w:jc w:val="left"/>
              <w:rPr>
                <w:rFonts w:ascii="Times New Roman" w:hAnsi="Times New Roman" w:cs="宋体"/>
                <w:color w:val="000000" w:themeColor="text1"/>
                <w:szCs w:val="21"/>
              </w:rPr>
            </w:pPr>
            <w:r>
              <w:rPr>
                <w:rFonts w:ascii="Times New Roman" w:hAnsi="Times New Roman"/>
                <w:color w:val="000000" w:themeColor="text1"/>
                <w:szCs w:val="21"/>
              </w:rPr>
              <w:t>ISBN：</w:t>
            </w:r>
            <w:r>
              <w:rPr>
                <w:rFonts w:ascii="Times New Roman" w:hAnsi="Times New Roman" w:cs="宋体"/>
                <w:color w:val="000000" w:themeColor="text1"/>
                <w:szCs w:val="21"/>
              </w:rPr>
              <w:t>9787040494839</w:t>
            </w:r>
          </w:p>
        </w:tc>
        <w:tc>
          <w:tcPr>
            <w:tcW w:w="567" w:type="dxa"/>
            <w:vAlign w:val="center"/>
          </w:tcPr>
          <w:p>
            <w:pPr>
              <w:jc w:val="left"/>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马克思主义基本原理概论</w:t>
            </w:r>
          </w:p>
        </w:tc>
        <w:tc>
          <w:tcPr>
            <w:tcW w:w="2389" w:type="dxa"/>
            <w:vAlign w:val="center"/>
          </w:tcPr>
          <w:p>
            <w:pPr>
              <w:jc w:val="center"/>
              <w:rPr>
                <w:rFonts w:ascii="Times New Roman" w:hAnsi="Times New Roman" w:cs="宋体"/>
                <w:color w:val="000000" w:themeColor="text1"/>
                <w:szCs w:val="21"/>
              </w:rPr>
            </w:pPr>
            <w:r>
              <w:rPr>
                <w:rFonts w:hint="eastAsia" w:ascii="Times New Roman" w:hAnsi="Times New Roman" w:cs="宋体"/>
                <w:color w:val="000000" w:themeColor="text1"/>
                <w:szCs w:val="21"/>
              </w:rPr>
              <w:t>马克思主义基本原理概论</w:t>
            </w:r>
          </w:p>
        </w:tc>
        <w:tc>
          <w:tcPr>
            <w:tcW w:w="1297" w:type="dxa"/>
            <w:vAlign w:val="center"/>
          </w:tcPr>
          <w:p>
            <w:pPr>
              <w:jc w:val="center"/>
              <w:rPr>
                <w:rFonts w:ascii="Times New Roman" w:hAnsi="Times New Roman"/>
                <w:color w:val="000000" w:themeColor="text1"/>
                <w:szCs w:val="21"/>
              </w:rPr>
            </w:pPr>
            <w:r>
              <w:rPr>
                <w:rFonts w:hint="eastAsia" w:ascii="Times New Roman" w:hAnsi="Times New Roman" w:cs="宋体"/>
                <w:color w:val="000000" w:themeColor="text1"/>
                <w:szCs w:val="21"/>
              </w:rPr>
              <w:t>本书编写组</w:t>
            </w:r>
          </w:p>
        </w:tc>
        <w:tc>
          <w:tcPr>
            <w:tcW w:w="2835" w:type="dxa"/>
            <w:vAlign w:val="center"/>
          </w:tcPr>
          <w:p>
            <w:pPr>
              <w:adjustRightInd w:val="0"/>
              <w:snapToGrid w:val="0"/>
              <w:jc w:val="left"/>
              <w:rPr>
                <w:rFonts w:ascii="Times New Roman" w:hAnsi="Times New Roman" w:cs="宋体"/>
                <w:color w:val="000000" w:themeColor="text1"/>
                <w:szCs w:val="21"/>
              </w:rPr>
            </w:pPr>
            <w:r>
              <w:rPr>
                <w:rFonts w:hint="eastAsia" w:ascii="Times New Roman" w:hAnsi="Times New Roman" w:cs="宋体"/>
                <w:color w:val="000000" w:themeColor="text1"/>
                <w:szCs w:val="21"/>
              </w:rPr>
              <w:t>高等教育出版社，</w:t>
            </w:r>
            <w:r>
              <w:rPr>
                <w:rFonts w:hint="eastAsia" w:ascii="Times New Roman" w:hAnsi="Times New Roman"/>
                <w:color w:val="000000" w:themeColor="text1"/>
                <w:szCs w:val="21"/>
              </w:rPr>
              <w:t>2021</w:t>
            </w:r>
            <w:r>
              <w:rPr>
                <w:rFonts w:ascii="Times New Roman" w:hAnsi="Times New Roman"/>
                <w:color w:val="000000" w:themeColor="text1"/>
                <w:szCs w:val="21"/>
              </w:rPr>
              <w:t>年版</w:t>
            </w:r>
            <w:r>
              <w:rPr>
                <w:rFonts w:hint="eastAsia" w:ascii="Times New Roman" w:hAnsi="Times New Roman"/>
                <w:color w:val="000000" w:themeColor="text1"/>
                <w:szCs w:val="21"/>
              </w:rPr>
              <w:t>，</w:t>
            </w:r>
          </w:p>
          <w:p>
            <w:pPr>
              <w:jc w:val="center"/>
              <w:rPr>
                <w:rFonts w:ascii="Times New Roman" w:hAnsi="Times New Roman"/>
                <w:color w:val="000000" w:themeColor="text1"/>
                <w:szCs w:val="21"/>
              </w:rPr>
            </w:pPr>
            <w:r>
              <w:rPr>
                <w:rFonts w:ascii="Times New Roman" w:hAnsi="Times New Roman"/>
                <w:color w:val="000000" w:themeColor="text1"/>
                <w:szCs w:val="21"/>
              </w:rPr>
              <w:t>ISBN：</w:t>
            </w:r>
            <w:r>
              <w:rPr>
                <w:rFonts w:ascii="Times New Roman" w:hAnsi="Times New Roman" w:cs="宋体"/>
                <w:color w:val="000000" w:themeColor="text1"/>
                <w:szCs w:val="21"/>
              </w:rPr>
              <w:t>9787040</w:t>
            </w:r>
            <w:r>
              <w:rPr>
                <w:rFonts w:hint="eastAsia" w:ascii="Times New Roman" w:hAnsi="Times New Roman" w:cs="宋体"/>
                <w:color w:val="000000" w:themeColor="text1"/>
                <w:szCs w:val="21"/>
              </w:rPr>
              <w:t>566208</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毛泽东思想和中国特色社会主义理论体系概论</w:t>
            </w:r>
          </w:p>
        </w:tc>
        <w:tc>
          <w:tcPr>
            <w:tcW w:w="2389" w:type="dxa"/>
            <w:vAlign w:val="center"/>
          </w:tcPr>
          <w:p>
            <w:pPr>
              <w:ind w:firstLine="420" w:firstLineChars="200"/>
              <w:jc w:val="center"/>
              <w:rPr>
                <w:rFonts w:ascii="Times New Roman" w:hAnsi="Times New Roman"/>
                <w:color w:val="000000" w:themeColor="text1"/>
                <w:szCs w:val="21"/>
              </w:rPr>
            </w:pPr>
            <w:r>
              <w:rPr>
                <w:rFonts w:hint="eastAsia" w:ascii="Times New Roman" w:hAnsi="Times New Roman"/>
                <w:color w:val="000000" w:themeColor="text1"/>
                <w:szCs w:val="21"/>
              </w:rPr>
              <w:t>毛泽东思想和中国特色社会主义理论体系概论</w:t>
            </w:r>
          </w:p>
        </w:tc>
        <w:tc>
          <w:tcPr>
            <w:tcW w:w="1297" w:type="dxa"/>
            <w:vAlign w:val="center"/>
          </w:tcPr>
          <w:p>
            <w:pPr>
              <w:jc w:val="center"/>
              <w:rPr>
                <w:rFonts w:ascii="Times New Roman" w:hAnsi="Times New Roman"/>
                <w:color w:val="000000" w:themeColor="text1"/>
                <w:szCs w:val="21"/>
              </w:rPr>
            </w:pPr>
            <w:r>
              <w:rPr>
                <w:rFonts w:hint="eastAsia" w:ascii="Times New Roman" w:hAnsi="Times New Roman" w:cs="宋体"/>
                <w:color w:val="000000" w:themeColor="text1"/>
                <w:szCs w:val="21"/>
              </w:rPr>
              <w:t>本书编写组</w:t>
            </w:r>
          </w:p>
        </w:tc>
        <w:tc>
          <w:tcPr>
            <w:tcW w:w="2835" w:type="dxa"/>
            <w:vAlign w:val="center"/>
          </w:tcPr>
          <w:p>
            <w:pPr>
              <w:adjustRightInd w:val="0"/>
              <w:snapToGrid w:val="0"/>
              <w:jc w:val="left"/>
              <w:rPr>
                <w:rFonts w:ascii="Times New Roman" w:hAnsi="Times New Roman" w:cs="宋体"/>
                <w:color w:val="000000" w:themeColor="text1"/>
                <w:szCs w:val="21"/>
              </w:rPr>
            </w:pPr>
            <w:r>
              <w:rPr>
                <w:rFonts w:hint="eastAsia" w:ascii="Times New Roman" w:hAnsi="Times New Roman" w:cs="宋体"/>
                <w:color w:val="000000" w:themeColor="text1"/>
                <w:szCs w:val="21"/>
              </w:rPr>
              <w:t>高等教育出版社，</w:t>
            </w:r>
            <w:r>
              <w:rPr>
                <w:rFonts w:hint="eastAsia" w:ascii="Times New Roman" w:hAnsi="Times New Roman"/>
                <w:color w:val="000000" w:themeColor="text1"/>
                <w:szCs w:val="21"/>
              </w:rPr>
              <w:t>2021</w:t>
            </w:r>
            <w:r>
              <w:rPr>
                <w:rFonts w:ascii="Times New Roman" w:hAnsi="Times New Roman"/>
                <w:color w:val="000000" w:themeColor="text1"/>
                <w:szCs w:val="21"/>
              </w:rPr>
              <w:t>年版</w:t>
            </w:r>
            <w:r>
              <w:rPr>
                <w:rFonts w:hint="eastAsia" w:ascii="Times New Roman" w:hAnsi="Times New Roman"/>
                <w:color w:val="000000" w:themeColor="text1"/>
                <w:szCs w:val="21"/>
              </w:rPr>
              <w:t>，</w:t>
            </w:r>
          </w:p>
          <w:p>
            <w:pPr>
              <w:ind w:firstLine="420" w:firstLineChars="200"/>
              <w:jc w:val="center"/>
              <w:rPr>
                <w:rFonts w:ascii="Times New Roman" w:hAnsi="Times New Roman"/>
                <w:color w:val="000000" w:themeColor="text1"/>
                <w:szCs w:val="21"/>
              </w:rPr>
            </w:pPr>
            <w:r>
              <w:rPr>
                <w:rFonts w:ascii="Times New Roman" w:hAnsi="Times New Roman"/>
                <w:color w:val="000000" w:themeColor="text1"/>
                <w:szCs w:val="21"/>
              </w:rPr>
              <w:t>ISBN：</w:t>
            </w:r>
            <w:r>
              <w:rPr>
                <w:rFonts w:ascii="Times New Roman" w:hAnsi="Times New Roman" w:cs="宋体"/>
                <w:color w:val="000000" w:themeColor="text1"/>
                <w:szCs w:val="21"/>
              </w:rPr>
              <w:t>9787040566222</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形势与政策</w:t>
            </w:r>
          </w:p>
        </w:tc>
        <w:tc>
          <w:tcPr>
            <w:tcW w:w="2389" w:type="dxa"/>
            <w:vAlign w:val="center"/>
          </w:tcPr>
          <w:p>
            <w:pPr>
              <w:ind w:firstLine="420" w:firstLineChars="200"/>
              <w:jc w:val="center"/>
              <w:rPr>
                <w:rFonts w:ascii="Times New Roman" w:hAnsi="Times New Roman"/>
                <w:color w:val="000000" w:themeColor="text1"/>
                <w:szCs w:val="21"/>
              </w:rPr>
            </w:pPr>
            <w:r>
              <w:rPr>
                <w:rFonts w:hint="eastAsia" w:ascii="Times New Roman" w:hAnsi="Times New Roman"/>
                <w:color w:val="000000" w:themeColor="text1"/>
                <w:szCs w:val="21"/>
              </w:rPr>
              <w:t>形势与政策</w:t>
            </w:r>
          </w:p>
        </w:tc>
        <w:tc>
          <w:tcPr>
            <w:tcW w:w="1297" w:type="dxa"/>
            <w:vAlign w:val="center"/>
          </w:tcPr>
          <w:p>
            <w:pPr>
              <w:jc w:val="center"/>
              <w:rPr>
                <w:rFonts w:ascii="Times New Roman" w:hAnsi="Times New Roman"/>
                <w:color w:val="000000" w:themeColor="text1"/>
                <w:szCs w:val="21"/>
              </w:rPr>
            </w:pPr>
            <w:r>
              <w:rPr>
                <w:rFonts w:hint="eastAsia" w:ascii="Times New Roman" w:hAnsi="Times New Roman" w:cs="宋体"/>
                <w:color w:val="000000" w:themeColor="text1"/>
                <w:szCs w:val="21"/>
              </w:rPr>
              <w:t>本书编写组</w:t>
            </w:r>
          </w:p>
        </w:tc>
        <w:tc>
          <w:tcPr>
            <w:tcW w:w="2835" w:type="dxa"/>
            <w:vAlign w:val="center"/>
          </w:tcPr>
          <w:p>
            <w:pPr>
              <w:adjustRightInd w:val="0"/>
              <w:snapToGrid w:val="0"/>
              <w:jc w:val="left"/>
              <w:rPr>
                <w:rFonts w:ascii="Times New Roman" w:hAnsi="Times New Roman" w:cs="宋体"/>
                <w:color w:val="000000" w:themeColor="text1"/>
                <w:szCs w:val="21"/>
              </w:rPr>
            </w:pPr>
            <w:r>
              <w:rPr>
                <w:rFonts w:hint="eastAsia" w:ascii="Times New Roman" w:hAnsi="Times New Roman" w:cs="宋体"/>
                <w:color w:val="000000" w:themeColor="text1"/>
                <w:szCs w:val="21"/>
              </w:rPr>
              <w:t>高等教育出版社，</w:t>
            </w:r>
            <w:r>
              <w:rPr>
                <w:rFonts w:hint="eastAsia" w:ascii="Times New Roman" w:hAnsi="Times New Roman"/>
                <w:color w:val="000000" w:themeColor="text1"/>
                <w:szCs w:val="21"/>
              </w:rPr>
              <w:t>2021</w:t>
            </w:r>
            <w:r>
              <w:rPr>
                <w:rFonts w:ascii="Times New Roman" w:hAnsi="Times New Roman"/>
                <w:color w:val="000000" w:themeColor="text1"/>
                <w:szCs w:val="21"/>
              </w:rPr>
              <w:t>年版</w:t>
            </w:r>
            <w:r>
              <w:rPr>
                <w:rFonts w:hint="eastAsia" w:ascii="Times New Roman" w:hAnsi="Times New Roman"/>
                <w:color w:val="000000" w:themeColor="text1"/>
                <w:szCs w:val="21"/>
              </w:rPr>
              <w:t>，</w:t>
            </w:r>
          </w:p>
          <w:p>
            <w:pPr>
              <w:ind w:firstLine="420" w:firstLineChars="200"/>
              <w:jc w:val="center"/>
              <w:rPr>
                <w:rFonts w:ascii="Times New Roman" w:hAnsi="Times New Roman"/>
                <w:color w:val="000000" w:themeColor="text1"/>
                <w:szCs w:val="21"/>
              </w:rPr>
            </w:pPr>
            <w:r>
              <w:rPr>
                <w:rFonts w:ascii="Times New Roman" w:hAnsi="Times New Roman"/>
                <w:color w:val="000000" w:themeColor="text1"/>
                <w:szCs w:val="21"/>
              </w:rPr>
              <w:t>ISBN：</w:t>
            </w:r>
            <w:r>
              <w:rPr>
                <w:rFonts w:ascii="Times New Roman" w:hAnsi="Times New Roman" w:cs="宋体"/>
                <w:color w:val="000000" w:themeColor="text1"/>
                <w:szCs w:val="21"/>
              </w:rPr>
              <w:t>97870405</w:t>
            </w:r>
            <w:r>
              <w:rPr>
                <w:rFonts w:hint="eastAsia" w:ascii="Times New Roman" w:hAnsi="Times New Roman" w:cs="宋体"/>
                <w:color w:val="000000" w:themeColor="text1"/>
                <w:szCs w:val="21"/>
              </w:rPr>
              <w:t>57275</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创新创业基础</w:t>
            </w:r>
          </w:p>
        </w:tc>
        <w:tc>
          <w:tcPr>
            <w:tcW w:w="2389"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创新创业基础</w:t>
            </w:r>
          </w:p>
        </w:tc>
        <w:tc>
          <w:tcPr>
            <w:tcW w:w="1297" w:type="dxa"/>
            <w:vAlign w:val="center"/>
          </w:tcPr>
          <w:p>
            <w:pPr>
              <w:jc w:val="center"/>
              <w:rPr>
                <w:rFonts w:ascii="Times New Roman" w:hAnsi="Times New Roman"/>
                <w:color w:val="000000" w:themeColor="text1"/>
                <w:szCs w:val="21"/>
              </w:rPr>
            </w:pPr>
            <w:r>
              <w:rPr>
                <w:rFonts w:hint="eastAsia" w:ascii="Times New Roman" w:hAnsi="Times New Roman" w:cs="宋体"/>
                <w:color w:val="000000" w:themeColor="text1"/>
                <w:szCs w:val="21"/>
              </w:rPr>
              <w:t>郗婷婷等</w:t>
            </w:r>
          </w:p>
        </w:tc>
        <w:tc>
          <w:tcPr>
            <w:tcW w:w="2835" w:type="dxa"/>
            <w:vAlign w:val="center"/>
          </w:tcPr>
          <w:p>
            <w:pPr>
              <w:adjustRightInd w:val="0"/>
              <w:snapToGrid w:val="0"/>
              <w:jc w:val="left"/>
              <w:rPr>
                <w:rFonts w:ascii="Times New Roman" w:hAnsi="Times New Roman" w:cs="宋体"/>
                <w:color w:val="000000" w:themeColor="text1"/>
                <w:szCs w:val="21"/>
              </w:rPr>
            </w:pPr>
            <w:r>
              <w:rPr>
                <w:rFonts w:hint="eastAsia" w:ascii="Times New Roman" w:hAnsi="Times New Roman" w:cs="宋体"/>
                <w:color w:val="000000" w:themeColor="text1"/>
                <w:szCs w:val="21"/>
              </w:rPr>
              <w:t>清华大学出版社，</w:t>
            </w:r>
            <w:r>
              <w:rPr>
                <w:rFonts w:hint="eastAsia" w:ascii="Times New Roman" w:hAnsi="Times New Roman"/>
                <w:color w:val="000000" w:themeColor="text1"/>
                <w:szCs w:val="21"/>
              </w:rPr>
              <w:t>2021</w:t>
            </w:r>
            <w:r>
              <w:rPr>
                <w:rFonts w:ascii="Times New Roman" w:hAnsi="Times New Roman"/>
                <w:color w:val="000000" w:themeColor="text1"/>
                <w:szCs w:val="21"/>
              </w:rPr>
              <w:t>年版</w:t>
            </w:r>
            <w:r>
              <w:rPr>
                <w:rFonts w:hint="eastAsia" w:ascii="Times New Roman" w:hAnsi="Times New Roman"/>
                <w:color w:val="000000" w:themeColor="text1"/>
                <w:szCs w:val="21"/>
              </w:rPr>
              <w:t>，</w:t>
            </w:r>
          </w:p>
          <w:p>
            <w:pPr>
              <w:jc w:val="center"/>
              <w:rPr>
                <w:rFonts w:ascii="Times New Roman" w:hAnsi="Times New Roman"/>
                <w:color w:val="000000" w:themeColor="text1"/>
                <w:szCs w:val="21"/>
              </w:rPr>
            </w:pPr>
            <w:r>
              <w:rPr>
                <w:rFonts w:ascii="Times New Roman" w:hAnsi="Times New Roman"/>
                <w:color w:val="000000" w:themeColor="text1"/>
                <w:szCs w:val="21"/>
              </w:rPr>
              <w:t>ISBN：</w:t>
            </w:r>
            <w:r>
              <w:rPr>
                <w:rFonts w:ascii="Times New Roman" w:hAnsi="Times New Roman" w:cs="宋体"/>
                <w:color w:val="000000" w:themeColor="text1"/>
                <w:szCs w:val="21"/>
              </w:rPr>
              <w:t>9787302571322</w:t>
            </w:r>
          </w:p>
        </w:tc>
        <w:tc>
          <w:tcPr>
            <w:tcW w:w="567" w:type="dxa"/>
            <w:vAlign w:val="center"/>
          </w:tcPr>
          <w:p>
            <w:pPr>
              <w:jc w:val="center"/>
              <w:rPr>
                <w:rFonts w:ascii="Times New Roman" w:hAnsi="Times New Roman"/>
                <w:color w:val="000000" w:themeColor="text1"/>
                <w:szCs w:val="21"/>
              </w:rPr>
            </w:pPr>
          </w:p>
        </w:tc>
        <w:tc>
          <w:tcPr>
            <w:tcW w:w="660"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乡村振兴战略及中央一号文件解读合作社规范运营</w:t>
            </w:r>
          </w:p>
        </w:tc>
        <w:tc>
          <w:tcPr>
            <w:tcW w:w="2389" w:type="dxa"/>
            <w:vAlign w:val="center"/>
          </w:tcPr>
          <w:p>
            <w:pPr>
              <w:ind w:firstLine="420" w:firstLineChars="200"/>
              <w:jc w:val="center"/>
              <w:rPr>
                <w:rFonts w:ascii="Times New Roman" w:hAnsi="Times New Roman"/>
                <w:color w:val="000000" w:themeColor="text1"/>
                <w:szCs w:val="21"/>
              </w:rPr>
            </w:pPr>
            <w:r>
              <w:rPr>
                <w:rFonts w:hint="eastAsia" w:ascii="Times New Roman" w:hAnsi="Times New Roman"/>
                <w:color w:val="000000" w:themeColor="text1"/>
                <w:szCs w:val="21"/>
              </w:rPr>
              <w:t>乡村振兴战略导读</w:t>
            </w:r>
          </w:p>
        </w:tc>
        <w:tc>
          <w:tcPr>
            <w:tcW w:w="129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蒲实、袁威</w:t>
            </w:r>
          </w:p>
        </w:tc>
        <w:tc>
          <w:tcPr>
            <w:tcW w:w="2835" w:type="dxa"/>
            <w:vAlign w:val="center"/>
          </w:tcPr>
          <w:p>
            <w:pPr>
              <w:adjustRightInd w:val="0"/>
              <w:snapToGrid w:val="0"/>
              <w:jc w:val="left"/>
              <w:rPr>
                <w:rFonts w:ascii="Times New Roman" w:hAnsi="Times New Roman" w:cs="宋体"/>
                <w:color w:val="000000" w:themeColor="text1"/>
                <w:szCs w:val="21"/>
              </w:rPr>
            </w:pPr>
            <w:r>
              <w:rPr>
                <w:rFonts w:hint="eastAsia" w:ascii="Times New Roman" w:hAnsi="Times New Roman" w:cs="宋体"/>
                <w:color w:val="000000" w:themeColor="text1"/>
                <w:szCs w:val="21"/>
              </w:rPr>
              <w:t>国家行政管理出版社，</w:t>
            </w:r>
            <w:r>
              <w:rPr>
                <w:rFonts w:hint="eastAsia" w:ascii="Times New Roman" w:hAnsi="Times New Roman"/>
                <w:color w:val="000000" w:themeColor="text1"/>
                <w:szCs w:val="21"/>
              </w:rPr>
              <w:t>2021</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9787515025193</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农业会计基本知识</w:t>
            </w:r>
          </w:p>
        </w:tc>
        <w:tc>
          <w:tcPr>
            <w:tcW w:w="2389"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会计基础与操作——会计基础知识</w:t>
            </w:r>
          </w:p>
        </w:tc>
        <w:tc>
          <w:tcPr>
            <w:tcW w:w="129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柯于珍</w:t>
            </w:r>
          </w:p>
        </w:tc>
        <w:tc>
          <w:tcPr>
            <w:tcW w:w="2835" w:type="dxa"/>
          </w:tcPr>
          <w:p>
            <w:pPr>
              <w:rPr>
                <w:color w:val="000000" w:themeColor="text1"/>
              </w:rPr>
            </w:pPr>
            <w:r>
              <w:rPr>
                <w:rFonts w:hint="eastAsia" w:ascii="Times New Roman" w:hAnsi="Times New Roman" w:cs="宋体"/>
                <w:color w:val="000000" w:themeColor="text1"/>
                <w:szCs w:val="21"/>
              </w:rPr>
              <w:t>经济科学出版社，</w:t>
            </w:r>
            <w:r>
              <w:rPr>
                <w:rFonts w:hint="eastAsia" w:ascii="Times New Roman" w:hAnsi="Times New Roman"/>
                <w:color w:val="000000" w:themeColor="text1"/>
                <w:szCs w:val="21"/>
              </w:rPr>
              <w:t>2018</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9787514195095</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农业生产社会化服务</w:t>
            </w:r>
          </w:p>
        </w:tc>
        <w:tc>
          <w:tcPr>
            <w:tcW w:w="2389"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农业综合生产能力与农业社会化服务农业软科学研究</w:t>
            </w:r>
          </w:p>
        </w:tc>
        <w:tc>
          <w:tcPr>
            <w:tcW w:w="1297"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本书编写组</w:t>
            </w:r>
          </w:p>
        </w:tc>
        <w:tc>
          <w:tcPr>
            <w:tcW w:w="2835" w:type="dxa"/>
          </w:tcPr>
          <w:p>
            <w:pPr>
              <w:rPr>
                <w:color w:val="000000" w:themeColor="text1"/>
              </w:rPr>
            </w:pPr>
            <w:r>
              <w:rPr>
                <w:rFonts w:hint="eastAsia" w:ascii="Times New Roman" w:hAnsi="Times New Roman" w:cs="宋体"/>
                <w:color w:val="000000" w:themeColor="text1"/>
                <w:szCs w:val="21"/>
              </w:rPr>
              <w:t>中国财政经济出版社，</w:t>
            </w:r>
            <w:r>
              <w:rPr>
                <w:rFonts w:hint="eastAsia" w:ascii="Times New Roman" w:hAnsi="Times New Roman"/>
                <w:color w:val="000000" w:themeColor="text1"/>
                <w:szCs w:val="21"/>
              </w:rPr>
              <w:t>2010</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9787509524008</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农产品电子商务</w:t>
            </w:r>
          </w:p>
        </w:tc>
        <w:tc>
          <w:tcPr>
            <w:tcW w:w="2389"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农产品电子商务实务</w:t>
            </w:r>
          </w:p>
        </w:tc>
        <w:tc>
          <w:tcPr>
            <w:tcW w:w="129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杜理明</w:t>
            </w:r>
          </w:p>
        </w:tc>
        <w:tc>
          <w:tcPr>
            <w:tcW w:w="2835" w:type="dxa"/>
          </w:tcPr>
          <w:p>
            <w:pPr>
              <w:rPr>
                <w:color w:val="000000" w:themeColor="text1"/>
              </w:rPr>
            </w:pPr>
            <w:r>
              <w:rPr>
                <w:rFonts w:hint="eastAsia" w:ascii="Times New Roman" w:hAnsi="Times New Roman" w:cs="宋体"/>
                <w:color w:val="000000" w:themeColor="text1"/>
                <w:szCs w:val="21"/>
              </w:rPr>
              <w:t>中国人民大学出版社，</w:t>
            </w:r>
            <w:r>
              <w:rPr>
                <w:rFonts w:hint="eastAsia" w:ascii="Times New Roman" w:hAnsi="Times New Roman"/>
                <w:color w:val="000000" w:themeColor="text1"/>
                <w:szCs w:val="21"/>
              </w:rPr>
              <w:t>2021</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9787300299228</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农业经济学</w:t>
            </w:r>
          </w:p>
        </w:tc>
        <w:tc>
          <w:tcPr>
            <w:tcW w:w="2389"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农业经济学（第二版）</w:t>
            </w:r>
          </w:p>
        </w:tc>
        <w:tc>
          <w:tcPr>
            <w:tcW w:w="1297"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孔祥智</w:t>
            </w:r>
          </w:p>
        </w:tc>
        <w:tc>
          <w:tcPr>
            <w:tcW w:w="2835" w:type="dxa"/>
          </w:tcPr>
          <w:p>
            <w:pPr>
              <w:rPr>
                <w:color w:val="000000" w:themeColor="text1"/>
              </w:rPr>
            </w:pPr>
            <w:r>
              <w:rPr>
                <w:rFonts w:hint="eastAsia" w:ascii="Times New Roman" w:hAnsi="Times New Roman" w:cs="宋体"/>
                <w:color w:val="000000" w:themeColor="text1"/>
                <w:szCs w:val="21"/>
              </w:rPr>
              <w:t>中国人民大学出版社，</w:t>
            </w:r>
            <w:r>
              <w:rPr>
                <w:rFonts w:hint="eastAsia" w:ascii="Times New Roman" w:hAnsi="Times New Roman"/>
                <w:color w:val="000000" w:themeColor="text1"/>
                <w:szCs w:val="21"/>
              </w:rPr>
              <w:t>2019</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9787300270258</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经济法学</w:t>
            </w:r>
          </w:p>
        </w:tc>
        <w:tc>
          <w:tcPr>
            <w:tcW w:w="2389"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经济法学（第二版）</w:t>
            </w:r>
          </w:p>
        </w:tc>
        <w:tc>
          <w:tcPr>
            <w:tcW w:w="1297"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本书编写组</w:t>
            </w:r>
          </w:p>
        </w:tc>
        <w:tc>
          <w:tcPr>
            <w:tcW w:w="2835" w:type="dxa"/>
          </w:tcPr>
          <w:p>
            <w:pPr>
              <w:rPr>
                <w:color w:val="000000" w:themeColor="text1"/>
              </w:rPr>
            </w:pPr>
            <w:r>
              <w:rPr>
                <w:rFonts w:hint="eastAsia" w:ascii="Times New Roman" w:hAnsi="Times New Roman" w:cs="宋体"/>
                <w:color w:val="000000" w:themeColor="text1"/>
                <w:szCs w:val="21"/>
              </w:rPr>
              <w:t>高等教育出版社，</w:t>
            </w:r>
            <w:r>
              <w:rPr>
                <w:rFonts w:hint="eastAsia" w:ascii="Times New Roman" w:hAnsi="Times New Roman"/>
                <w:color w:val="000000" w:themeColor="text1"/>
                <w:szCs w:val="21"/>
              </w:rPr>
              <w:t>2018</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9787040500981</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农业政策学</w:t>
            </w:r>
          </w:p>
        </w:tc>
        <w:tc>
          <w:tcPr>
            <w:tcW w:w="2389"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农业政策学（第二版）</w:t>
            </w:r>
          </w:p>
        </w:tc>
        <w:tc>
          <w:tcPr>
            <w:tcW w:w="1297"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钟甫宁</w:t>
            </w:r>
          </w:p>
        </w:tc>
        <w:tc>
          <w:tcPr>
            <w:tcW w:w="2835" w:type="dxa"/>
          </w:tcPr>
          <w:p>
            <w:pPr>
              <w:rPr>
                <w:color w:val="000000" w:themeColor="text1"/>
              </w:rPr>
            </w:pPr>
            <w:r>
              <w:rPr>
                <w:rFonts w:hint="eastAsia" w:ascii="Times New Roman" w:hAnsi="Times New Roman" w:cs="宋体"/>
                <w:color w:val="000000" w:themeColor="text1"/>
                <w:szCs w:val="21"/>
              </w:rPr>
              <w:t>中国农业出版社，</w:t>
            </w:r>
            <w:r>
              <w:rPr>
                <w:rFonts w:hint="eastAsia" w:ascii="Times New Roman" w:hAnsi="Times New Roman"/>
                <w:color w:val="000000" w:themeColor="text1"/>
                <w:szCs w:val="21"/>
              </w:rPr>
              <w:t>2010</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9787109156180</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林业经济学</w:t>
            </w:r>
          </w:p>
        </w:tc>
        <w:tc>
          <w:tcPr>
            <w:tcW w:w="2389"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林业经济学</w:t>
            </w:r>
          </w:p>
        </w:tc>
        <w:tc>
          <w:tcPr>
            <w:tcW w:w="1297" w:type="dxa"/>
            <w:vAlign w:val="center"/>
          </w:tcPr>
          <w:p>
            <w:pPr>
              <w:rPr>
                <w:rFonts w:ascii="Times New Roman" w:hAnsi="Times New Roman"/>
                <w:color w:val="000000" w:themeColor="text1"/>
                <w:szCs w:val="21"/>
              </w:rPr>
            </w:pPr>
            <w:r>
              <w:rPr>
                <w:rFonts w:ascii="Times New Roman" w:hAnsi="Times New Roman"/>
                <w:color w:val="000000" w:themeColor="text1"/>
                <w:szCs w:val="21"/>
              </w:rPr>
              <w:t>本书编写组</w:t>
            </w:r>
          </w:p>
        </w:tc>
        <w:tc>
          <w:tcPr>
            <w:tcW w:w="2835" w:type="dxa"/>
          </w:tcPr>
          <w:p>
            <w:pPr>
              <w:rPr>
                <w:color w:val="000000" w:themeColor="text1"/>
              </w:rPr>
            </w:pPr>
            <w:r>
              <w:rPr>
                <w:rFonts w:hint="eastAsia" w:ascii="Times New Roman" w:hAnsi="Times New Roman" w:cs="宋体"/>
                <w:color w:val="000000" w:themeColor="text1"/>
                <w:szCs w:val="21"/>
              </w:rPr>
              <w:t>中国林业出版社，</w:t>
            </w:r>
            <w:r>
              <w:rPr>
                <w:rFonts w:hint="eastAsia" w:ascii="Times New Roman" w:hAnsi="Times New Roman"/>
                <w:color w:val="000000" w:themeColor="text1"/>
                <w:szCs w:val="21"/>
              </w:rPr>
              <w:t>2016</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9787521909708</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农业企业经营管理</w:t>
            </w:r>
          </w:p>
        </w:tc>
        <w:tc>
          <w:tcPr>
            <w:tcW w:w="2389"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农业企业经营管理学</w:t>
            </w:r>
          </w:p>
        </w:tc>
        <w:tc>
          <w:tcPr>
            <w:tcW w:w="129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蔡根女</w:t>
            </w:r>
          </w:p>
        </w:tc>
        <w:tc>
          <w:tcPr>
            <w:tcW w:w="2835" w:type="dxa"/>
          </w:tcPr>
          <w:p>
            <w:pPr>
              <w:rPr>
                <w:color w:val="000000" w:themeColor="text1"/>
              </w:rPr>
            </w:pPr>
            <w:r>
              <w:rPr>
                <w:rFonts w:hint="eastAsia" w:ascii="Times New Roman" w:hAnsi="Times New Roman" w:cs="宋体"/>
                <w:color w:val="000000" w:themeColor="text1"/>
                <w:szCs w:val="21"/>
              </w:rPr>
              <w:t>高等教育出版社，</w:t>
            </w:r>
            <w:r>
              <w:rPr>
                <w:rFonts w:hint="eastAsia" w:ascii="Times New Roman" w:hAnsi="Times New Roman"/>
                <w:color w:val="000000" w:themeColor="text1"/>
                <w:szCs w:val="21"/>
              </w:rPr>
              <w:t>2014</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9787040413427</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kern w:val="0"/>
                <w:szCs w:val="21"/>
              </w:rPr>
            </w:pPr>
            <w:r>
              <w:rPr>
                <w:rFonts w:hint="eastAsia" w:ascii="Times New Roman" w:hAnsi="Times New Roman"/>
                <w:color w:val="000000" w:themeColor="text1"/>
                <w:kern w:val="0"/>
                <w:szCs w:val="21"/>
              </w:rPr>
              <w:t>企业</w:t>
            </w:r>
            <w:r>
              <w:rPr>
                <w:rFonts w:ascii="Times New Roman" w:hAnsi="Times New Roman"/>
                <w:color w:val="000000" w:themeColor="text1"/>
                <w:kern w:val="0"/>
                <w:szCs w:val="21"/>
              </w:rPr>
              <w:t>管理专题</w:t>
            </w:r>
          </w:p>
        </w:tc>
        <w:tc>
          <w:tcPr>
            <w:tcW w:w="2389"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管理学</w:t>
            </w:r>
          </w:p>
        </w:tc>
        <w:tc>
          <w:tcPr>
            <w:tcW w:w="1297"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本书编写组</w:t>
            </w:r>
          </w:p>
        </w:tc>
        <w:tc>
          <w:tcPr>
            <w:tcW w:w="2835" w:type="dxa"/>
          </w:tcPr>
          <w:p>
            <w:pPr>
              <w:rPr>
                <w:color w:val="000000" w:themeColor="text1"/>
              </w:rPr>
            </w:pPr>
            <w:r>
              <w:rPr>
                <w:rFonts w:hint="eastAsia" w:ascii="Times New Roman" w:hAnsi="Times New Roman" w:cs="宋体"/>
                <w:color w:val="000000" w:themeColor="text1"/>
                <w:szCs w:val="21"/>
              </w:rPr>
              <w:t>高等教育出版社，</w:t>
            </w:r>
            <w:r>
              <w:rPr>
                <w:rFonts w:hint="eastAsia" w:ascii="Times New Roman" w:hAnsi="Times New Roman"/>
                <w:color w:val="000000" w:themeColor="text1"/>
                <w:szCs w:val="21"/>
              </w:rPr>
              <w:t>2019</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9787040458329</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kern w:val="0"/>
                <w:szCs w:val="21"/>
              </w:rPr>
              <w:t>宏微观</w:t>
            </w:r>
            <w:r>
              <w:rPr>
                <w:rFonts w:ascii="Times New Roman" w:hAnsi="Times New Roman"/>
                <w:color w:val="000000" w:themeColor="text1"/>
                <w:kern w:val="0"/>
                <w:szCs w:val="21"/>
              </w:rPr>
              <w:t>经济专题</w:t>
            </w:r>
          </w:p>
        </w:tc>
        <w:tc>
          <w:tcPr>
            <w:tcW w:w="2389"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微观经济学（第七版）</w:t>
            </w:r>
          </w:p>
        </w:tc>
        <w:tc>
          <w:tcPr>
            <w:tcW w:w="1297" w:type="dxa"/>
            <w:vAlign w:val="center"/>
          </w:tcPr>
          <w:p>
            <w:pPr>
              <w:jc w:val="center"/>
              <w:rPr>
                <w:rFonts w:ascii="Times New Roman" w:hAnsi="Times New Roman"/>
                <w:color w:val="000000" w:themeColor="text1"/>
                <w:szCs w:val="21"/>
              </w:rPr>
            </w:pPr>
            <w:r>
              <w:rPr>
                <w:rFonts w:ascii="Times New Roman" w:hAnsi="Times New Roman"/>
                <w:color w:val="000000" w:themeColor="text1"/>
                <w:szCs w:val="21"/>
              </w:rPr>
              <w:t>高鸿业</w:t>
            </w:r>
          </w:p>
        </w:tc>
        <w:tc>
          <w:tcPr>
            <w:tcW w:w="2835" w:type="dxa"/>
          </w:tcPr>
          <w:p>
            <w:pPr>
              <w:rPr>
                <w:color w:val="000000" w:themeColor="text1"/>
              </w:rPr>
            </w:pPr>
            <w:r>
              <w:rPr>
                <w:rFonts w:hint="eastAsia" w:ascii="Times New Roman" w:hAnsi="Times New Roman" w:cs="宋体"/>
                <w:color w:val="000000" w:themeColor="text1"/>
                <w:szCs w:val="21"/>
              </w:rPr>
              <w:t>中国人民大学出版社，</w:t>
            </w:r>
            <w:r>
              <w:rPr>
                <w:rFonts w:hint="eastAsia" w:ascii="Times New Roman" w:hAnsi="Times New Roman"/>
                <w:color w:val="000000" w:themeColor="text1"/>
                <w:szCs w:val="21"/>
              </w:rPr>
              <w:t>2018</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9787300252575</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农产品贸易专题</w:t>
            </w:r>
          </w:p>
        </w:tc>
        <w:tc>
          <w:tcPr>
            <w:tcW w:w="2389"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农产品贸易案例分析</w:t>
            </w:r>
          </w:p>
        </w:tc>
        <w:tc>
          <w:tcPr>
            <w:tcW w:w="129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李华、陈跃雪　</w:t>
            </w:r>
          </w:p>
        </w:tc>
        <w:tc>
          <w:tcPr>
            <w:tcW w:w="2835" w:type="dxa"/>
          </w:tcPr>
          <w:p>
            <w:pPr>
              <w:rPr>
                <w:color w:val="000000" w:themeColor="text1"/>
              </w:rPr>
            </w:pPr>
            <w:r>
              <w:rPr>
                <w:rFonts w:hint="eastAsia" w:ascii="Times New Roman" w:hAnsi="Times New Roman" w:cs="宋体"/>
                <w:color w:val="000000" w:themeColor="text1"/>
                <w:szCs w:val="21"/>
              </w:rPr>
              <w:t>中国农业出版社，</w:t>
            </w:r>
            <w:r>
              <w:rPr>
                <w:rFonts w:hint="eastAsia" w:ascii="Times New Roman" w:hAnsi="Times New Roman"/>
                <w:color w:val="000000" w:themeColor="text1"/>
                <w:szCs w:val="21"/>
              </w:rPr>
              <w:t>2018</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9787109207646</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szCs w:val="21"/>
              </w:rPr>
            </w:pPr>
            <w:r>
              <w:rPr>
                <w:rFonts w:ascii="Times New Roman" w:hAnsi="Times New Roman"/>
                <w:color w:val="000000" w:themeColor="text1"/>
                <w:kern w:val="0"/>
                <w:szCs w:val="21"/>
              </w:rPr>
              <w:t>农村财务会计</w:t>
            </w:r>
          </w:p>
        </w:tc>
        <w:tc>
          <w:tcPr>
            <w:tcW w:w="2389"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村集体经济组织会计实务</w:t>
            </w:r>
          </w:p>
        </w:tc>
        <w:tc>
          <w:tcPr>
            <w:tcW w:w="129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于善雨等</w:t>
            </w:r>
          </w:p>
        </w:tc>
        <w:tc>
          <w:tcPr>
            <w:tcW w:w="2835" w:type="dxa"/>
          </w:tcPr>
          <w:p>
            <w:pPr>
              <w:jc w:val="left"/>
              <w:rPr>
                <w:color w:val="000000" w:themeColor="text1"/>
              </w:rPr>
            </w:pPr>
            <w:r>
              <w:rPr>
                <w:rFonts w:hint="eastAsia" w:ascii="Times New Roman" w:hAnsi="Times New Roman" w:cs="宋体"/>
                <w:color w:val="000000" w:themeColor="text1"/>
                <w:szCs w:val="21"/>
              </w:rPr>
              <w:t>中国农业科学技术出版社，</w:t>
            </w:r>
            <w:r>
              <w:rPr>
                <w:rFonts w:hint="eastAsia" w:ascii="Times New Roman" w:hAnsi="Times New Roman"/>
                <w:color w:val="000000" w:themeColor="text1"/>
                <w:szCs w:val="21"/>
              </w:rPr>
              <w:t>2021</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9787511636706</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kern w:val="0"/>
                <w:szCs w:val="21"/>
              </w:rPr>
            </w:pPr>
            <w:r>
              <w:rPr>
                <w:rFonts w:ascii="Times New Roman" w:hAnsi="Times New Roman"/>
                <w:color w:val="000000" w:themeColor="text1"/>
                <w:kern w:val="0"/>
                <w:szCs w:val="21"/>
              </w:rPr>
              <w:t>农产品营销专题</w:t>
            </w:r>
          </w:p>
        </w:tc>
        <w:tc>
          <w:tcPr>
            <w:tcW w:w="2389"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农产品营销</w:t>
            </w:r>
          </w:p>
        </w:tc>
        <w:tc>
          <w:tcPr>
            <w:tcW w:w="129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张小平</w:t>
            </w:r>
          </w:p>
        </w:tc>
        <w:tc>
          <w:tcPr>
            <w:tcW w:w="2835" w:type="dxa"/>
          </w:tcPr>
          <w:p>
            <w:pPr>
              <w:rPr>
                <w:color w:val="000000" w:themeColor="text1"/>
              </w:rPr>
            </w:pPr>
            <w:r>
              <w:rPr>
                <w:rFonts w:hint="eastAsia" w:ascii="Times New Roman" w:hAnsi="Times New Roman" w:cs="宋体"/>
                <w:color w:val="000000" w:themeColor="text1"/>
                <w:szCs w:val="21"/>
              </w:rPr>
              <w:t>中国农业出版社，</w:t>
            </w:r>
            <w:r>
              <w:rPr>
                <w:rFonts w:hint="eastAsia" w:ascii="Times New Roman" w:hAnsi="Times New Roman"/>
                <w:color w:val="000000" w:themeColor="text1"/>
                <w:szCs w:val="21"/>
              </w:rPr>
              <w:t>2017</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9787109230064</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kern w:val="0"/>
                <w:szCs w:val="21"/>
              </w:rPr>
            </w:pPr>
            <w:r>
              <w:rPr>
                <w:rFonts w:ascii="Times New Roman" w:hAnsi="Times New Roman"/>
                <w:color w:val="000000" w:themeColor="text1"/>
                <w:kern w:val="0"/>
                <w:szCs w:val="21"/>
              </w:rPr>
              <w:t>农产品营销专题</w:t>
            </w:r>
          </w:p>
        </w:tc>
        <w:tc>
          <w:tcPr>
            <w:tcW w:w="2389"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“互联网+”农产品营销</w:t>
            </w:r>
          </w:p>
        </w:tc>
        <w:tc>
          <w:tcPr>
            <w:tcW w:w="129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赵云</w:t>
            </w:r>
          </w:p>
        </w:tc>
        <w:tc>
          <w:tcPr>
            <w:tcW w:w="2835" w:type="dxa"/>
          </w:tcPr>
          <w:p>
            <w:pPr>
              <w:rPr>
                <w:rFonts w:ascii="Times New Roman" w:hAnsi="Times New Roman" w:cs="宋体"/>
                <w:color w:val="000000" w:themeColor="text1"/>
                <w:szCs w:val="21"/>
              </w:rPr>
            </w:pPr>
            <w:r>
              <w:rPr>
                <w:rFonts w:hint="eastAsia" w:ascii="Times New Roman" w:hAnsi="Times New Roman" w:cs="宋体"/>
                <w:color w:val="000000" w:themeColor="text1"/>
                <w:szCs w:val="21"/>
              </w:rPr>
              <w:t>中国农业大学出版社，</w:t>
            </w:r>
            <w:r>
              <w:rPr>
                <w:rFonts w:hint="eastAsia" w:ascii="Times New Roman" w:hAnsi="Times New Roman"/>
                <w:color w:val="000000" w:themeColor="text1"/>
                <w:szCs w:val="21"/>
              </w:rPr>
              <w:t>2016</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9787565517297</w:t>
            </w:r>
          </w:p>
        </w:tc>
        <w:tc>
          <w:tcPr>
            <w:tcW w:w="567" w:type="dxa"/>
            <w:vAlign w:val="center"/>
          </w:tcPr>
          <w:p>
            <w:pPr>
              <w:jc w:val="center"/>
              <w:rPr>
                <w:rFonts w:ascii="Times New Roman" w:hAnsi="Times New Roman"/>
                <w:color w:val="000000" w:themeColor="text1"/>
                <w:szCs w:val="21"/>
              </w:rPr>
            </w:pPr>
          </w:p>
        </w:tc>
        <w:tc>
          <w:tcPr>
            <w:tcW w:w="660"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kern w:val="0"/>
                <w:szCs w:val="21"/>
              </w:rPr>
            </w:pPr>
            <w:r>
              <w:rPr>
                <w:rFonts w:ascii="Times New Roman" w:hAnsi="Times New Roman"/>
                <w:color w:val="000000" w:themeColor="text1"/>
                <w:kern w:val="0"/>
                <w:szCs w:val="21"/>
              </w:rPr>
              <w:t>果树栽培技术专题</w:t>
            </w:r>
          </w:p>
        </w:tc>
        <w:tc>
          <w:tcPr>
            <w:tcW w:w="2389"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果树栽培技术</w:t>
            </w:r>
          </w:p>
        </w:tc>
        <w:tc>
          <w:tcPr>
            <w:tcW w:w="129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黄海帆等</w:t>
            </w:r>
          </w:p>
        </w:tc>
        <w:tc>
          <w:tcPr>
            <w:tcW w:w="2835" w:type="dxa"/>
          </w:tcPr>
          <w:p>
            <w:pPr>
              <w:rPr>
                <w:color w:val="000000" w:themeColor="text1"/>
              </w:rPr>
            </w:pPr>
            <w:r>
              <w:rPr>
                <w:rFonts w:hint="eastAsia" w:ascii="Times New Roman" w:hAnsi="Times New Roman" w:cs="宋体"/>
                <w:color w:val="000000" w:themeColor="text1"/>
                <w:szCs w:val="21"/>
              </w:rPr>
              <w:t>中国农业科学技术出版社，</w:t>
            </w:r>
            <w:r>
              <w:rPr>
                <w:rFonts w:hint="eastAsia" w:ascii="Times New Roman" w:hAnsi="Times New Roman"/>
                <w:color w:val="000000" w:themeColor="text1"/>
                <w:szCs w:val="21"/>
              </w:rPr>
              <w:t>2015</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9787511617583</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4" w:type="dxa"/>
            <w:vAlign w:val="center"/>
          </w:tcPr>
          <w:p>
            <w:pPr>
              <w:jc w:val="center"/>
              <w:rPr>
                <w:rFonts w:ascii="Times New Roman" w:hAnsi="Times New Roman"/>
                <w:color w:val="000000" w:themeColor="text1"/>
                <w:kern w:val="0"/>
                <w:szCs w:val="21"/>
              </w:rPr>
            </w:pPr>
            <w:r>
              <w:rPr>
                <w:rFonts w:ascii="Times New Roman" w:hAnsi="Times New Roman"/>
                <w:color w:val="000000" w:themeColor="text1"/>
                <w:kern w:val="0"/>
                <w:szCs w:val="21"/>
              </w:rPr>
              <w:t>蔬菜栽培技术专题</w:t>
            </w:r>
          </w:p>
        </w:tc>
        <w:tc>
          <w:tcPr>
            <w:tcW w:w="2389"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蔬菜栽培技术(南方本) (第二版)</w:t>
            </w:r>
          </w:p>
        </w:tc>
        <w:tc>
          <w:tcPr>
            <w:tcW w:w="129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梁称福</w:t>
            </w:r>
          </w:p>
        </w:tc>
        <w:tc>
          <w:tcPr>
            <w:tcW w:w="2835" w:type="dxa"/>
          </w:tcPr>
          <w:p>
            <w:pPr>
              <w:rPr>
                <w:color w:val="000000" w:themeColor="text1"/>
              </w:rPr>
            </w:pPr>
            <w:r>
              <w:rPr>
                <w:rFonts w:hint="eastAsia" w:ascii="Times New Roman" w:hAnsi="Times New Roman" w:cs="宋体"/>
                <w:color w:val="000000" w:themeColor="text1"/>
                <w:szCs w:val="21"/>
              </w:rPr>
              <w:t>化学工业出版社，</w:t>
            </w:r>
            <w:r>
              <w:rPr>
                <w:rFonts w:hint="eastAsia" w:ascii="Times New Roman" w:hAnsi="Times New Roman"/>
                <w:color w:val="000000" w:themeColor="text1"/>
                <w:szCs w:val="21"/>
              </w:rPr>
              <w:t>2016</w:t>
            </w:r>
            <w:r>
              <w:rPr>
                <w:rFonts w:ascii="Times New Roman" w:hAnsi="Times New Roman"/>
                <w:color w:val="000000" w:themeColor="text1"/>
                <w:szCs w:val="21"/>
              </w:rPr>
              <w:t>年版</w:t>
            </w:r>
            <w:r>
              <w:rPr>
                <w:rFonts w:hint="eastAsia" w:ascii="Times New Roman" w:hAnsi="Times New Roman"/>
                <w:color w:val="000000" w:themeColor="text1"/>
                <w:szCs w:val="21"/>
              </w:rPr>
              <w:t>，</w:t>
            </w:r>
            <w:r>
              <w:rPr>
                <w:rFonts w:ascii="Times New Roman" w:hAnsi="Times New Roman"/>
                <w:color w:val="000000" w:themeColor="text1"/>
                <w:szCs w:val="21"/>
              </w:rPr>
              <w:t>ISBN：</w:t>
            </w:r>
            <w:r>
              <w:rPr>
                <w:rFonts w:ascii="Times New Roman" w:hAnsi="Times New Roman" w:cs="宋体"/>
                <w:color w:val="000000" w:themeColor="text1"/>
                <w:szCs w:val="21"/>
              </w:rPr>
              <w:t>9787122276025</w:t>
            </w:r>
          </w:p>
        </w:tc>
        <w:tc>
          <w:tcPr>
            <w:tcW w:w="567"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c>
          <w:tcPr>
            <w:tcW w:w="660" w:type="dxa"/>
            <w:vAlign w:val="center"/>
          </w:tcPr>
          <w:p>
            <w:pPr>
              <w:jc w:val="center"/>
              <w:rPr>
                <w:rFonts w:ascii="Times New Roman" w:hAnsi="Times New Roman"/>
                <w:color w:val="000000" w:themeColor="text1"/>
                <w:szCs w:val="21"/>
              </w:rPr>
            </w:pPr>
            <w:r>
              <w:rPr>
                <w:rFonts w:hint="eastAsia" w:ascii="Times New Roman" w:hAnsi="Times New Roman"/>
                <w:color w:val="000000" w:themeColor="text1"/>
                <w:szCs w:val="21"/>
              </w:rPr>
              <w:t>√</w:t>
            </w:r>
          </w:p>
        </w:tc>
      </w:tr>
    </w:tbl>
    <w:p>
      <w:pPr>
        <w:spacing w:line="440" w:lineRule="exact"/>
        <w:ind w:firstLine="420" w:firstLineChars="200"/>
        <w:rPr>
          <w:rFonts w:ascii="Times New Roman" w:hAnsi="Times New Roman"/>
          <w:color w:val="000000" w:themeColor="text1"/>
        </w:rPr>
      </w:pPr>
      <w:r>
        <w:rPr>
          <w:rFonts w:ascii="Times New Roman" w:hAnsi="Times New Roman"/>
          <w:color w:val="000000" w:themeColor="text1"/>
        </w:rPr>
        <w:t>起草执笔人：</w:t>
      </w:r>
      <w:r>
        <w:rPr>
          <w:rFonts w:hint="eastAsia" w:ascii="Times New Roman" w:hAnsi="Times New Roman"/>
          <w:color w:val="000000" w:themeColor="text1"/>
        </w:rPr>
        <w:t xml:space="preserve">继续教育学院                           </w:t>
      </w:r>
      <w:r>
        <w:rPr>
          <w:rFonts w:ascii="Times New Roman" w:hAnsi="Times New Roman"/>
          <w:color w:val="000000" w:themeColor="text1"/>
        </w:rPr>
        <w:t>审核人：王智鹏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MwNzcxMGQwMzlhMTBhODJkNzJiODFlNWFmODI1OWQifQ=="/>
  </w:docVars>
  <w:rsids>
    <w:rsidRoot w:val="00F86CB6"/>
    <w:rsid w:val="000543C9"/>
    <w:rsid w:val="00082C99"/>
    <w:rsid w:val="000D0869"/>
    <w:rsid w:val="000E0C5D"/>
    <w:rsid w:val="00136217"/>
    <w:rsid w:val="00164190"/>
    <w:rsid w:val="001B2587"/>
    <w:rsid w:val="001B327B"/>
    <w:rsid w:val="001B6F56"/>
    <w:rsid w:val="001D0A04"/>
    <w:rsid w:val="0020483A"/>
    <w:rsid w:val="00215E50"/>
    <w:rsid w:val="0022255B"/>
    <w:rsid w:val="002306A2"/>
    <w:rsid w:val="00294616"/>
    <w:rsid w:val="002D10AA"/>
    <w:rsid w:val="002D4837"/>
    <w:rsid w:val="002E02BA"/>
    <w:rsid w:val="00306D66"/>
    <w:rsid w:val="00321136"/>
    <w:rsid w:val="00334053"/>
    <w:rsid w:val="00356FBC"/>
    <w:rsid w:val="00370E1B"/>
    <w:rsid w:val="003A1DE2"/>
    <w:rsid w:val="003B4991"/>
    <w:rsid w:val="004238BE"/>
    <w:rsid w:val="00435B4D"/>
    <w:rsid w:val="004A7C03"/>
    <w:rsid w:val="004B741A"/>
    <w:rsid w:val="004D13C2"/>
    <w:rsid w:val="004F40A4"/>
    <w:rsid w:val="00502D7B"/>
    <w:rsid w:val="0051229E"/>
    <w:rsid w:val="00524E6D"/>
    <w:rsid w:val="005659C9"/>
    <w:rsid w:val="005B447F"/>
    <w:rsid w:val="005D7E20"/>
    <w:rsid w:val="00623E8B"/>
    <w:rsid w:val="006757BF"/>
    <w:rsid w:val="00697C5A"/>
    <w:rsid w:val="006A78B7"/>
    <w:rsid w:val="006B4652"/>
    <w:rsid w:val="006B6C70"/>
    <w:rsid w:val="006B72E4"/>
    <w:rsid w:val="006C2AA0"/>
    <w:rsid w:val="006D0F2E"/>
    <w:rsid w:val="006D7632"/>
    <w:rsid w:val="00734A8B"/>
    <w:rsid w:val="00754576"/>
    <w:rsid w:val="00767B53"/>
    <w:rsid w:val="007708D0"/>
    <w:rsid w:val="00783418"/>
    <w:rsid w:val="007A6C05"/>
    <w:rsid w:val="00847A46"/>
    <w:rsid w:val="008B00C3"/>
    <w:rsid w:val="008B48B7"/>
    <w:rsid w:val="008E0992"/>
    <w:rsid w:val="00917135"/>
    <w:rsid w:val="0095487A"/>
    <w:rsid w:val="00960E0E"/>
    <w:rsid w:val="00973F95"/>
    <w:rsid w:val="009854D6"/>
    <w:rsid w:val="009A2605"/>
    <w:rsid w:val="009D6CFD"/>
    <w:rsid w:val="009E5188"/>
    <w:rsid w:val="00A230B9"/>
    <w:rsid w:val="00A3562A"/>
    <w:rsid w:val="00A36C8E"/>
    <w:rsid w:val="00A56A3E"/>
    <w:rsid w:val="00AA11E8"/>
    <w:rsid w:val="00AC15A1"/>
    <w:rsid w:val="00AD3048"/>
    <w:rsid w:val="00BB014B"/>
    <w:rsid w:val="00C05533"/>
    <w:rsid w:val="00C21FD4"/>
    <w:rsid w:val="00C726F6"/>
    <w:rsid w:val="00CA68EC"/>
    <w:rsid w:val="00D07B06"/>
    <w:rsid w:val="00D5732A"/>
    <w:rsid w:val="00F75A3E"/>
    <w:rsid w:val="00F86CB6"/>
    <w:rsid w:val="00F870D4"/>
    <w:rsid w:val="00FB7C28"/>
    <w:rsid w:val="015C3B5C"/>
    <w:rsid w:val="04FF3850"/>
    <w:rsid w:val="07F63201"/>
    <w:rsid w:val="0B0B50A6"/>
    <w:rsid w:val="0BC23F1C"/>
    <w:rsid w:val="0BE372B9"/>
    <w:rsid w:val="1B8F5BC6"/>
    <w:rsid w:val="21A25FD7"/>
    <w:rsid w:val="32695115"/>
    <w:rsid w:val="3B1A4AC2"/>
    <w:rsid w:val="44277491"/>
    <w:rsid w:val="4AC86C24"/>
    <w:rsid w:val="502F53AA"/>
    <w:rsid w:val="54181E8F"/>
    <w:rsid w:val="5BAF0F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9"/>
    <w:pPr>
      <w:keepNext/>
      <w:keepLines/>
      <w:spacing w:line="360" w:lineRule="auto"/>
      <w:jc w:val="center"/>
      <w:outlineLvl w:val="1"/>
    </w:pPr>
    <w:rPr>
      <w:rFonts w:ascii="Cambria" w:hAnsi="Cambria" w:eastAsia="黑体"/>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2"/>
      <w:ind w:left="120"/>
    </w:pPr>
    <w:rPr>
      <w:rFonts w:ascii="宋体" w:hAnsi="宋体" w:eastAsia="宋体" w:cs="宋体"/>
      <w:sz w:val="24"/>
      <w:lang w:val="zh-CN" w:bidi="zh-CN"/>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Calibri" w:hAnsi="Calibri" w:eastAsia="宋体" w:cs="Times New Roman"/>
      <w:kern w:val="2"/>
      <w:sz w:val="18"/>
      <w:szCs w:val="18"/>
    </w:rPr>
  </w:style>
  <w:style w:type="character" w:customStyle="1" w:styleId="9">
    <w:name w:val="页脚 Char"/>
    <w:basedOn w:val="7"/>
    <w:link w:val="4"/>
    <w:qFormat/>
    <w:uiPriority w:val="0"/>
    <w:rPr>
      <w:rFonts w:ascii="Calibri" w:hAnsi="Calibri" w:eastAsia="宋体" w:cs="Times New Roman"/>
      <w:kern w:val="2"/>
      <w:sz w:val="18"/>
      <w:szCs w:val="18"/>
    </w:rPr>
  </w:style>
  <w:style w:type="character" w:customStyle="1" w:styleId="10">
    <w:name w:val="font21"/>
    <w:basedOn w:val="7"/>
    <w:qFormat/>
    <w:uiPriority w:val="0"/>
    <w:rPr>
      <w:rFonts w:hint="eastAsia" w:ascii="黑体" w:hAnsi="宋体" w:eastAsia="黑体" w:cs="黑体"/>
      <w:color w:val="000000"/>
      <w:sz w:val="21"/>
      <w:szCs w:val="21"/>
      <w:u w:val="none"/>
    </w:rPr>
  </w:style>
  <w:style w:type="character" w:customStyle="1" w:styleId="11">
    <w:name w:val="font121"/>
    <w:basedOn w:val="7"/>
    <w:qFormat/>
    <w:uiPriority w:val="0"/>
    <w:rPr>
      <w:rFonts w:hint="default" w:ascii="Times New Roman" w:hAnsi="Times New Roman" w:cs="Times New Roman"/>
      <w:color w:val="000000"/>
      <w:sz w:val="21"/>
      <w:szCs w:val="21"/>
      <w:u w:val="none"/>
    </w:rPr>
  </w:style>
  <w:style w:type="character" w:customStyle="1" w:styleId="12">
    <w:name w:val="font31"/>
    <w:basedOn w:val="7"/>
    <w:qFormat/>
    <w:uiPriority w:val="0"/>
    <w:rPr>
      <w:rFonts w:hint="eastAsia" w:ascii="宋体" w:hAnsi="宋体" w:eastAsia="宋体" w:cs="宋体"/>
      <w:b/>
      <w:bCs/>
      <w:color w:val="000000"/>
      <w:sz w:val="21"/>
      <w:szCs w:val="21"/>
      <w:u w:val="none"/>
    </w:rPr>
  </w:style>
  <w:style w:type="character" w:customStyle="1" w:styleId="13">
    <w:name w:val="font131"/>
    <w:basedOn w:val="7"/>
    <w:qFormat/>
    <w:uiPriority w:val="0"/>
    <w:rPr>
      <w:rFonts w:hint="default" w:ascii="Times New Roman" w:hAnsi="Times New Roman" w:cs="Times New Roman"/>
      <w:b/>
      <w:bCs/>
      <w:color w:val="000000"/>
      <w:sz w:val="21"/>
      <w:szCs w:val="21"/>
      <w:u w:val="none"/>
    </w:rPr>
  </w:style>
  <w:style w:type="character" w:customStyle="1" w:styleId="14">
    <w:name w:val="font71"/>
    <w:basedOn w:val="7"/>
    <w:qFormat/>
    <w:uiPriority w:val="0"/>
    <w:rPr>
      <w:rFonts w:hint="eastAsia" w:ascii="仿宋_GB2312" w:eastAsia="仿宋_GB2312" w:cs="仿宋_GB2312"/>
      <w:color w:val="000000"/>
      <w:sz w:val="22"/>
      <w:szCs w:val="22"/>
      <w:u w:val="none"/>
    </w:rPr>
  </w:style>
  <w:style w:type="character" w:customStyle="1" w:styleId="15">
    <w:name w:val="font11"/>
    <w:basedOn w:val="7"/>
    <w:qFormat/>
    <w:uiPriority w:val="0"/>
    <w:rPr>
      <w:rFonts w:hint="default" w:ascii="Times New Roman" w:hAnsi="Times New Roman" w:cs="Times New Roman"/>
      <w:color w:val="000000"/>
      <w:sz w:val="22"/>
      <w:szCs w:val="22"/>
      <w:u w:val="none"/>
    </w:rPr>
  </w:style>
  <w:style w:type="character" w:customStyle="1" w:styleId="16">
    <w:name w:val="font81"/>
    <w:basedOn w:val="7"/>
    <w:qFormat/>
    <w:uiPriority w:val="0"/>
    <w:rPr>
      <w:rFonts w:hint="eastAsia" w:ascii="宋体" w:hAnsi="宋体" w:eastAsia="宋体" w:cs="宋体"/>
      <w:color w:val="000000"/>
      <w:sz w:val="22"/>
      <w:szCs w:val="22"/>
      <w:u w:val="none"/>
    </w:rPr>
  </w:style>
  <w:style w:type="character" w:customStyle="1" w:styleId="17">
    <w:name w:val="font91"/>
    <w:basedOn w:val="7"/>
    <w:qFormat/>
    <w:uiPriority w:val="0"/>
    <w:rPr>
      <w:rFonts w:hint="eastAsia" w:ascii="仿宋_GB2312" w:eastAsia="仿宋_GB2312" w:cs="仿宋_GB2312"/>
      <w:b/>
      <w:bCs/>
      <w:color w:val="000000"/>
      <w:sz w:val="24"/>
      <w:szCs w:val="24"/>
      <w:u w:val="none"/>
    </w:rPr>
  </w:style>
  <w:style w:type="character" w:customStyle="1" w:styleId="18">
    <w:name w:val="font141"/>
    <w:basedOn w:val="7"/>
    <w:qFormat/>
    <w:uiPriority w:val="0"/>
    <w:rPr>
      <w:rFonts w:hint="default" w:ascii="Times New Roman" w:hAnsi="Times New Roman" w:cs="Times New Roman"/>
      <w:b/>
      <w:bCs/>
      <w:color w:val="000000"/>
      <w:sz w:val="24"/>
      <w:szCs w:val="24"/>
      <w:u w:val="none"/>
    </w:rPr>
  </w:style>
  <w:style w:type="character" w:customStyle="1" w:styleId="19">
    <w:name w:val="font61"/>
    <w:basedOn w:val="7"/>
    <w:qFormat/>
    <w:uiPriority w:val="0"/>
    <w:rPr>
      <w:rFonts w:hint="default" w:ascii="Times New Roman" w:hAnsi="Times New Roman" w:cs="Times New Roman"/>
      <w:color w:val="000000"/>
      <w:sz w:val="21"/>
      <w:szCs w:val="21"/>
      <w:u w:val="none"/>
    </w:rPr>
  </w:style>
  <w:style w:type="character" w:customStyle="1" w:styleId="20">
    <w:name w:val="font41"/>
    <w:basedOn w:val="7"/>
    <w:uiPriority w:val="0"/>
    <w:rPr>
      <w:rFonts w:hint="eastAsia" w:ascii="黑体" w:hAnsi="宋体" w:eastAsia="黑体" w:cs="黑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774</Words>
  <Characters>4416</Characters>
  <Lines>36</Lines>
  <Paragraphs>10</Paragraphs>
  <TotalTime>1</TotalTime>
  <ScaleCrop>false</ScaleCrop>
  <LinksUpToDate>false</LinksUpToDate>
  <CharactersWithSpaces>5180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2022-01-02T01:28:00Z</dcterms:created>
  <dc:creator>ggq77</dc:creator>
  <cp:lastModifiedBy>江西农大王新龙</cp:lastModifiedBy>
  <dcterms:modified xsi:type="dcterms:W3CDTF">2023-02-08T08:01:28Z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439D93513DD94E5383393B1C83C83C81</vt:lpwstr>
  </property>
</Properties>
</file>